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65A48" w14:textId="77777777" w:rsidR="001015DC" w:rsidRPr="001015DC" w:rsidRDefault="001015DC" w:rsidP="001015DC">
      <w:pPr>
        <w:rPr>
          <w:b/>
          <w:sz w:val="32"/>
          <w:szCs w:val="32"/>
          <w:lang w:val="en-GB"/>
        </w:rPr>
      </w:pPr>
      <w:r w:rsidRPr="001015DC">
        <w:rPr>
          <w:b/>
          <w:sz w:val="32"/>
          <w:szCs w:val="32"/>
          <w:lang w:val="en-GB"/>
        </w:rPr>
        <w:t>Isaiah 60:1 - 22</w:t>
      </w:r>
    </w:p>
    <w:p w14:paraId="4DC254DF" w14:textId="77777777" w:rsidR="001015DC" w:rsidRPr="001015DC" w:rsidRDefault="001015DC" w:rsidP="001015DC">
      <w:pPr>
        <w:rPr>
          <w:lang w:val="en-GB"/>
        </w:rPr>
      </w:pPr>
    </w:p>
    <w:p w14:paraId="333ECB40" w14:textId="77777777" w:rsidR="001015DC" w:rsidRPr="001015DC" w:rsidRDefault="001015DC" w:rsidP="001015DC">
      <w:pPr>
        <w:jc w:val="both"/>
        <w:rPr>
          <w:sz w:val="28"/>
          <w:szCs w:val="28"/>
          <w:lang w:val="en-GB"/>
        </w:rPr>
      </w:pPr>
      <w:r w:rsidRPr="001015DC">
        <w:rPr>
          <w:sz w:val="28"/>
          <w:szCs w:val="28"/>
          <w:lang w:val="en-GB"/>
        </w:rPr>
        <w:t>In the weekly section (Deut. 26:1 – 29:8) we read about the promise of the LORD to set Israel “…in praise, fame and honour high above all the nations…” (26:19). The Haftarah is simply and solely a reason for rejoicing over the future glory of Israel.</w:t>
      </w:r>
    </w:p>
    <w:p w14:paraId="51DC6E8A" w14:textId="77777777" w:rsidR="001015DC" w:rsidRPr="001015DC" w:rsidRDefault="001015DC" w:rsidP="001015DC">
      <w:pPr>
        <w:jc w:val="both"/>
        <w:rPr>
          <w:b/>
          <w:sz w:val="28"/>
          <w:szCs w:val="28"/>
          <w:lang w:val="en-GB"/>
        </w:rPr>
      </w:pPr>
      <w:r w:rsidRPr="001015DC">
        <w:rPr>
          <w:b/>
          <w:sz w:val="28"/>
          <w:szCs w:val="28"/>
          <w:lang w:val="en-GB"/>
        </w:rPr>
        <w:t>1)</w:t>
      </w:r>
      <w:r w:rsidRPr="001015DC">
        <w:rPr>
          <w:b/>
          <w:sz w:val="28"/>
          <w:szCs w:val="28"/>
          <w:lang w:val="en-GB"/>
        </w:rPr>
        <w:tab/>
        <w:t>Israel in glory</w:t>
      </w:r>
    </w:p>
    <w:p w14:paraId="05C0EA7C" w14:textId="77777777" w:rsidR="001015DC" w:rsidRPr="001015DC" w:rsidRDefault="001015DC" w:rsidP="001015DC">
      <w:pPr>
        <w:jc w:val="both"/>
        <w:rPr>
          <w:i/>
          <w:sz w:val="28"/>
          <w:szCs w:val="28"/>
          <w:lang w:val="en-GB"/>
        </w:rPr>
      </w:pPr>
      <w:r w:rsidRPr="001015DC">
        <w:rPr>
          <w:i/>
          <w:sz w:val="28"/>
          <w:szCs w:val="28"/>
          <w:lang w:val="en-GB"/>
        </w:rPr>
        <w:t>“Arise, shine, for your light has come, and the glory of the LORD rises upon you. See, darkness covers the earth and thick darkness is over the peoples, but the LORD rises upon you and His glory appears over you” (v.1-2).</w:t>
      </w:r>
    </w:p>
    <w:p w14:paraId="54F05BD5" w14:textId="77777777" w:rsidR="001015DC" w:rsidRPr="001015DC" w:rsidRDefault="001015DC" w:rsidP="001015DC">
      <w:pPr>
        <w:jc w:val="both"/>
        <w:rPr>
          <w:i/>
          <w:sz w:val="28"/>
          <w:szCs w:val="28"/>
          <w:lang w:val="en-GB"/>
        </w:rPr>
      </w:pPr>
      <w:r w:rsidRPr="001015DC">
        <w:rPr>
          <w:i/>
          <w:sz w:val="28"/>
          <w:szCs w:val="28"/>
          <w:lang w:val="en-GB"/>
        </w:rPr>
        <w:t>“…And I will adorn My glorious temple” (v.7).</w:t>
      </w:r>
    </w:p>
    <w:p w14:paraId="23FFCA7B" w14:textId="77777777" w:rsidR="001015DC" w:rsidRPr="001015DC" w:rsidRDefault="001015DC" w:rsidP="001015DC">
      <w:pPr>
        <w:jc w:val="both"/>
        <w:rPr>
          <w:i/>
          <w:sz w:val="28"/>
          <w:szCs w:val="28"/>
          <w:lang w:val="en-GB"/>
        </w:rPr>
      </w:pPr>
      <w:r w:rsidRPr="001015DC">
        <w:rPr>
          <w:i/>
          <w:sz w:val="28"/>
          <w:szCs w:val="28"/>
          <w:lang w:val="en-GB"/>
        </w:rPr>
        <w:t>“…And I will glorify the place of My feet” (v.13).</w:t>
      </w:r>
    </w:p>
    <w:p w14:paraId="27078AD4" w14:textId="77777777" w:rsidR="001015DC" w:rsidRPr="001015DC" w:rsidRDefault="001015DC" w:rsidP="001015DC">
      <w:pPr>
        <w:jc w:val="both"/>
        <w:rPr>
          <w:i/>
          <w:sz w:val="28"/>
          <w:szCs w:val="28"/>
          <w:lang w:val="en-GB"/>
        </w:rPr>
      </w:pPr>
      <w:r w:rsidRPr="001015DC">
        <w:rPr>
          <w:i/>
          <w:sz w:val="28"/>
          <w:szCs w:val="28"/>
          <w:lang w:val="en-GB"/>
        </w:rPr>
        <w:t xml:space="preserve">“The sun will no more be your light by day, nor will the brightness of the moon shine on you, for the LORD will be your everlasting light, and your God will be your glory” (v.19). </w:t>
      </w:r>
    </w:p>
    <w:p w14:paraId="6765BF0E" w14:textId="77777777" w:rsidR="001015DC" w:rsidRPr="001015DC" w:rsidRDefault="001015DC" w:rsidP="001015DC">
      <w:pPr>
        <w:jc w:val="both"/>
        <w:rPr>
          <w:i/>
          <w:sz w:val="28"/>
          <w:szCs w:val="28"/>
          <w:lang w:val="en-GB"/>
        </w:rPr>
      </w:pPr>
      <w:r w:rsidRPr="001015DC">
        <w:rPr>
          <w:i/>
          <w:sz w:val="28"/>
          <w:szCs w:val="28"/>
          <w:lang w:val="en-GB"/>
        </w:rPr>
        <w:t>“Then will all your people be righteous and they will possess the land forever. They are the shoot I have planted, the work of My hands, for the display of My splendour” (v.21).</w:t>
      </w:r>
    </w:p>
    <w:p w14:paraId="77E5BA72" w14:textId="77777777" w:rsidR="001015DC" w:rsidRPr="001015DC" w:rsidRDefault="001015DC" w:rsidP="001015DC">
      <w:pPr>
        <w:jc w:val="both"/>
        <w:rPr>
          <w:sz w:val="28"/>
          <w:szCs w:val="28"/>
          <w:lang w:val="en-GB"/>
        </w:rPr>
      </w:pPr>
      <w:r w:rsidRPr="001015DC">
        <w:rPr>
          <w:sz w:val="28"/>
          <w:szCs w:val="28"/>
          <w:lang w:val="en-GB"/>
        </w:rPr>
        <w:t xml:space="preserve">How often in the twenty-two verses of chapter 60 the word “glory” is found! And what a contrast to the darkness of the nations! Do we remember the situation in Egypt at the times of the ten plagues? “No one could see anyone else or leave his place for three days. Yet all the Israelites had light in the places where they lived” (Ex. 10:23). God puts Israel above all nations of the world. The LORD says: “…I will grant salvation to Zion, My splendour to Israel” (Isa. 46:13). </w:t>
      </w:r>
    </w:p>
    <w:p w14:paraId="6CCAADA2" w14:textId="77777777" w:rsidR="001015DC" w:rsidRPr="001015DC" w:rsidRDefault="001015DC" w:rsidP="001015DC">
      <w:pPr>
        <w:jc w:val="both"/>
        <w:rPr>
          <w:i/>
          <w:sz w:val="28"/>
          <w:szCs w:val="28"/>
          <w:lang w:val="en-GB"/>
        </w:rPr>
      </w:pPr>
      <w:r w:rsidRPr="001015DC">
        <w:rPr>
          <w:sz w:val="28"/>
          <w:szCs w:val="28"/>
          <w:lang w:val="en-GB"/>
        </w:rPr>
        <w:t xml:space="preserve">The eternal God wants to glorify Himself through Israel. That is why He rises over Israel, so powerfully in fact that they receive Him as their eternal light and splendour although they often run away from Him like the other peoples do. It is amazing that in the end all of His people we be declared righteous and saved, and not only a few – or even many – will confess Him as Savior: “You are my lamp, O LORD, the LORD turns my darkness into light” (2 Sam. 22:29). Or: “The LORD is my light and my salvation – whom shall I fear?...” (Ps. 27:1). About future times it says: </w:t>
      </w:r>
      <w:r w:rsidRPr="001015DC">
        <w:rPr>
          <w:i/>
          <w:sz w:val="28"/>
          <w:szCs w:val="28"/>
          <w:lang w:val="en-GB"/>
        </w:rPr>
        <w:t>“Then will all your people be righteous”.</w:t>
      </w:r>
    </w:p>
    <w:p w14:paraId="36740DFF" w14:textId="77777777" w:rsidR="001015DC" w:rsidRPr="001015DC" w:rsidRDefault="001015DC" w:rsidP="001015DC">
      <w:pPr>
        <w:jc w:val="both"/>
        <w:rPr>
          <w:i/>
          <w:sz w:val="28"/>
          <w:szCs w:val="28"/>
          <w:lang w:val="en-GB"/>
        </w:rPr>
      </w:pPr>
    </w:p>
    <w:p w14:paraId="1D49CA14" w14:textId="77777777" w:rsidR="001015DC" w:rsidRPr="001015DC" w:rsidRDefault="001015DC" w:rsidP="001015DC">
      <w:pPr>
        <w:jc w:val="both"/>
        <w:rPr>
          <w:sz w:val="28"/>
          <w:szCs w:val="28"/>
          <w:lang w:val="en-GB"/>
        </w:rPr>
      </w:pPr>
      <w:r w:rsidRPr="001015DC">
        <w:rPr>
          <w:sz w:val="28"/>
          <w:szCs w:val="28"/>
          <w:lang w:val="en-GB"/>
        </w:rPr>
        <w:lastRenderedPageBreak/>
        <w:t xml:space="preserve">What is the place that the LORD will glorify by placing his feet there? Let us think of the temple! David intended “…to build a house as a place of rest for the ark of the covenant of the LORD, for the footstool of our God…” (1 Chr. 28:2). And Ezekiel has the vision of a future temple: “…I looked and saw the glory of the LORD filling the temple of the LORD…” (Ezek. 44:4). In fact Haggai put it this way: “The glory of this present house will be greater than the glory of the former house…” (Haggai 2: 9). May we assume that this “place of His feet” and the “Place of His sanctuary” is also Israel in a wider sense? We read after all: “…The LORD has chosen Zion, He has desired it for His dwelling” (Ps. 132:13). And often we read the expression “house of Israel” in the Scriptures (e.g. Isa. 5:7 and Jer. 33:17). </w:t>
      </w:r>
    </w:p>
    <w:p w14:paraId="74BC1EC9" w14:textId="77777777" w:rsidR="001015DC" w:rsidRPr="001015DC" w:rsidRDefault="001015DC" w:rsidP="001015DC">
      <w:pPr>
        <w:jc w:val="both"/>
        <w:rPr>
          <w:sz w:val="28"/>
          <w:szCs w:val="28"/>
          <w:lang w:val="en-GB"/>
        </w:rPr>
      </w:pPr>
      <w:r w:rsidRPr="001015DC">
        <w:rPr>
          <w:sz w:val="28"/>
          <w:szCs w:val="28"/>
          <w:lang w:val="en-GB"/>
        </w:rPr>
        <w:t xml:space="preserve">Let us go a step further: The God of Abraham, Isaac and Jacob puts Israel above the nations for His sake, yet He proclaims: “I will display My glory among the nations...” (Ezek. 39:21). So with a thankful spirit, we realize that we, too, having lived in darkness for a long time, are included in the words spoken in connection with the appearance of the Messiah: “The people walking in darkness have seen a great light; on those living in the land of the shadow of death a light has dawned” (Isa. 9:2). We can stretch out to the one who says of Himself: “…I am the light of the world. Whoever follows Me will never walk in darkness, but will have the light of life” (John 8:12). In this context we can hear His message with astonishment and at the same time as obligation: “You are the light of the world…” (Mt. 5:14). </w:t>
      </w:r>
    </w:p>
    <w:p w14:paraId="4AE89C40" w14:textId="77777777" w:rsidR="001015DC" w:rsidRPr="001015DC" w:rsidRDefault="001015DC" w:rsidP="001015DC">
      <w:pPr>
        <w:jc w:val="both"/>
        <w:rPr>
          <w:b/>
          <w:sz w:val="28"/>
          <w:szCs w:val="28"/>
          <w:lang w:val="en-GB"/>
        </w:rPr>
      </w:pPr>
      <w:r w:rsidRPr="001015DC">
        <w:rPr>
          <w:b/>
          <w:sz w:val="28"/>
          <w:szCs w:val="28"/>
          <w:lang w:val="en-GB"/>
        </w:rPr>
        <w:t xml:space="preserve">2) </w:t>
      </w:r>
      <w:r w:rsidRPr="001015DC">
        <w:rPr>
          <w:b/>
          <w:sz w:val="28"/>
          <w:szCs w:val="28"/>
          <w:lang w:val="en-GB"/>
        </w:rPr>
        <w:tab/>
        <w:t>The reaction of the nations</w:t>
      </w:r>
    </w:p>
    <w:p w14:paraId="38C5B644" w14:textId="77777777" w:rsidR="001015DC" w:rsidRPr="001015DC" w:rsidRDefault="001015DC" w:rsidP="001015DC">
      <w:pPr>
        <w:jc w:val="both"/>
        <w:rPr>
          <w:b/>
          <w:sz w:val="28"/>
          <w:szCs w:val="28"/>
          <w:lang w:val="en-GB"/>
        </w:rPr>
      </w:pPr>
      <w:r w:rsidRPr="001015DC">
        <w:rPr>
          <w:b/>
          <w:sz w:val="28"/>
          <w:szCs w:val="28"/>
          <w:lang w:val="en-GB"/>
        </w:rPr>
        <w:t>a) They will be attracted by the light of Israel</w:t>
      </w:r>
    </w:p>
    <w:p w14:paraId="330EE8BD" w14:textId="77777777" w:rsidR="001015DC" w:rsidRPr="001015DC" w:rsidRDefault="001015DC" w:rsidP="001015DC">
      <w:pPr>
        <w:jc w:val="both"/>
        <w:rPr>
          <w:i/>
          <w:sz w:val="28"/>
          <w:szCs w:val="28"/>
          <w:lang w:val="en-GB"/>
        </w:rPr>
      </w:pPr>
      <w:r w:rsidRPr="001015DC">
        <w:rPr>
          <w:i/>
          <w:sz w:val="28"/>
          <w:szCs w:val="28"/>
          <w:lang w:val="en-GB"/>
        </w:rPr>
        <w:t>“Nations will come to your light, and kings to the brightness of your dawn” (v.3).</w:t>
      </w:r>
    </w:p>
    <w:p w14:paraId="4296C6D5" w14:textId="77777777" w:rsidR="001015DC" w:rsidRPr="001015DC" w:rsidRDefault="001015DC" w:rsidP="001015DC">
      <w:pPr>
        <w:jc w:val="both"/>
        <w:rPr>
          <w:sz w:val="28"/>
          <w:szCs w:val="28"/>
          <w:lang w:val="en-GB"/>
        </w:rPr>
      </w:pPr>
      <w:r w:rsidRPr="001015DC">
        <w:rPr>
          <w:sz w:val="28"/>
          <w:szCs w:val="28"/>
          <w:lang w:val="en-GB"/>
        </w:rPr>
        <w:t xml:space="preserve">Nowadays, at a time when Israel is pressed from all sides and is often considered to be the “bogey man” for many undesirable developments in the world, at a time when in Israel corruption and other shortcomings can be found, and when- sadly enough – the Jews are often labelled as “not believing” we can only be amazed when we hear promises such as these spoken to Zion: “The nations will see your righteousness, and all kings your glory…” (Isa. 62:2). </w:t>
      </w:r>
    </w:p>
    <w:p w14:paraId="2D56AAAD" w14:textId="77777777" w:rsidR="001015DC" w:rsidRPr="001015DC" w:rsidRDefault="001015DC" w:rsidP="001015DC">
      <w:pPr>
        <w:jc w:val="both"/>
        <w:rPr>
          <w:sz w:val="28"/>
          <w:szCs w:val="28"/>
          <w:lang w:val="en-GB"/>
        </w:rPr>
      </w:pPr>
      <w:r w:rsidRPr="001015DC">
        <w:rPr>
          <w:sz w:val="28"/>
          <w:szCs w:val="28"/>
          <w:lang w:val="en-GB"/>
        </w:rPr>
        <w:t xml:space="preserve">“And many peoples and powerful nations will come to Jerusalem to seek the LORD Almighty and to entreat Him” (Zech. 8:22). </w:t>
      </w:r>
    </w:p>
    <w:p w14:paraId="70DE8BC2" w14:textId="77777777" w:rsidR="001015DC" w:rsidRPr="001015DC" w:rsidRDefault="001015DC" w:rsidP="001015DC">
      <w:pPr>
        <w:jc w:val="both"/>
        <w:rPr>
          <w:sz w:val="28"/>
          <w:szCs w:val="28"/>
          <w:lang w:val="en-GB"/>
        </w:rPr>
      </w:pPr>
      <w:r w:rsidRPr="001015DC">
        <w:rPr>
          <w:sz w:val="28"/>
          <w:szCs w:val="28"/>
          <w:lang w:val="en-GB"/>
        </w:rPr>
        <w:t xml:space="preserve">Israel will fulfil an important mission, so to speak: “…In those days ten men from all languages and nations will take firm hold of one Jew by the hem of his robe </w:t>
      </w:r>
      <w:r w:rsidRPr="001015DC">
        <w:rPr>
          <w:sz w:val="28"/>
          <w:szCs w:val="28"/>
          <w:lang w:val="en-GB"/>
        </w:rPr>
        <w:lastRenderedPageBreak/>
        <w:t>and say, ´Let us go with you, because we have heard that God is with you” (Zech. 8:23).</w:t>
      </w:r>
    </w:p>
    <w:p w14:paraId="540EC4A7" w14:textId="77777777" w:rsidR="001015DC" w:rsidRPr="001015DC" w:rsidRDefault="001015DC" w:rsidP="001015DC">
      <w:pPr>
        <w:jc w:val="both"/>
        <w:rPr>
          <w:b/>
          <w:sz w:val="28"/>
          <w:szCs w:val="28"/>
          <w:lang w:val="en-GB"/>
        </w:rPr>
      </w:pPr>
      <w:r w:rsidRPr="001015DC">
        <w:rPr>
          <w:b/>
          <w:sz w:val="28"/>
          <w:szCs w:val="28"/>
          <w:lang w:val="en-GB"/>
        </w:rPr>
        <w:t>b) They bring wealth into the country</w:t>
      </w:r>
    </w:p>
    <w:p w14:paraId="3B099E68" w14:textId="77777777" w:rsidR="001015DC" w:rsidRPr="001015DC" w:rsidRDefault="001015DC" w:rsidP="001015DC">
      <w:pPr>
        <w:jc w:val="both"/>
        <w:rPr>
          <w:i/>
          <w:sz w:val="28"/>
          <w:szCs w:val="28"/>
          <w:lang w:val="en-GB"/>
        </w:rPr>
      </w:pPr>
      <w:r w:rsidRPr="001015DC">
        <w:rPr>
          <w:i/>
          <w:sz w:val="28"/>
          <w:szCs w:val="28"/>
          <w:lang w:val="en-GB"/>
        </w:rPr>
        <w:t>“…The wealth on the seas will be brought to you, to you the riches of the nations will come” (v.5)</w:t>
      </w:r>
    </w:p>
    <w:p w14:paraId="7B0EC74E" w14:textId="77777777" w:rsidR="001015DC" w:rsidRPr="001015DC" w:rsidRDefault="001015DC" w:rsidP="001015DC">
      <w:pPr>
        <w:jc w:val="both"/>
        <w:rPr>
          <w:i/>
          <w:sz w:val="28"/>
          <w:szCs w:val="28"/>
          <w:lang w:val="en-GB"/>
        </w:rPr>
      </w:pPr>
      <w:r w:rsidRPr="001015DC">
        <w:rPr>
          <w:i/>
          <w:sz w:val="28"/>
          <w:szCs w:val="28"/>
          <w:lang w:val="en-GB"/>
        </w:rPr>
        <w:t>“Your gates will always stand open, they will never be shut, day or night, so that men may bring you the wealth of the nations…” (v.11).</w:t>
      </w:r>
    </w:p>
    <w:p w14:paraId="1E48A8AD" w14:textId="77777777" w:rsidR="001015DC" w:rsidRPr="001015DC" w:rsidRDefault="001015DC" w:rsidP="001015DC">
      <w:pPr>
        <w:jc w:val="both"/>
        <w:rPr>
          <w:sz w:val="28"/>
          <w:szCs w:val="28"/>
          <w:lang w:val="en-GB"/>
        </w:rPr>
      </w:pPr>
      <w:r w:rsidRPr="001015DC">
        <w:rPr>
          <w:sz w:val="28"/>
          <w:szCs w:val="28"/>
          <w:lang w:val="en-GB"/>
        </w:rPr>
        <w:t>It was through Moses that the LORD gave the message to His people: “…You will lend to many nations but will borrow from none. The LORD will make you the head, not the tail. If you pay attention to the commands of the LORD your God that I give you this day and carefully follow them, you will always be at the top, never at the bottom” (Deut. 28:12-13). Today we recognize how the world is enriched by Jewish inventions of a surprising variety and how Israel is the world´s leading nation in several fields. But with regard to the end of times it says: “…You will feed on the wealth of nations, and in their riches you will boast” (Isa. 61:6). “I will shake all nations, and the desired of all nations will come, and I will fill this house with glory, says the LORD Almighty” (Haggai 2:7).</w:t>
      </w:r>
    </w:p>
    <w:p w14:paraId="647BA8D9" w14:textId="77777777" w:rsidR="001015DC" w:rsidRPr="001015DC" w:rsidRDefault="001015DC" w:rsidP="001015DC">
      <w:pPr>
        <w:jc w:val="both"/>
        <w:rPr>
          <w:sz w:val="28"/>
          <w:szCs w:val="28"/>
          <w:lang w:val="en-GB"/>
        </w:rPr>
      </w:pPr>
    </w:p>
    <w:p w14:paraId="40C41E76" w14:textId="77777777" w:rsidR="001015DC" w:rsidRPr="001015DC" w:rsidRDefault="001015DC" w:rsidP="001015DC">
      <w:pPr>
        <w:jc w:val="both"/>
        <w:rPr>
          <w:b/>
          <w:sz w:val="28"/>
          <w:szCs w:val="28"/>
          <w:lang w:val="en-GB"/>
        </w:rPr>
      </w:pPr>
      <w:r w:rsidRPr="001015DC">
        <w:rPr>
          <w:b/>
          <w:sz w:val="28"/>
          <w:szCs w:val="28"/>
          <w:lang w:val="en-GB"/>
        </w:rPr>
        <w:t>c) They help to build up</w:t>
      </w:r>
    </w:p>
    <w:p w14:paraId="05AD4F1E" w14:textId="77777777" w:rsidR="001015DC" w:rsidRPr="001015DC" w:rsidRDefault="001015DC" w:rsidP="001015DC">
      <w:pPr>
        <w:jc w:val="both"/>
        <w:rPr>
          <w:i/>
          <w:sz w:val="28"/>
          <w:szCs w:val="28"/>
          <w:lang w:val="en-GB"/>
        </w:rPr>
      </w:pPr>
      <w:r w:rsidRPr="001015DC">
        <w:rPr>
          <w:i/>
          <w:sz w:val="28"/>
          <w:szCs w:val="28"/>
          <w:lang w:val="en-GB"/>
        </w:rPr>
        <w:t>“Foreigners will rebuild your walls, and their kings will serve you. Though in anger I struck you, in favour I will show you compassion” (v.10).</w:t>
      </w:r>
    </w:p>
    <w:p w14:paraId="55FBB341" w14:textId="77777777" w:rsidR="001015DC" w:rsidRPr="001015DC" w:rsidRDefault="001015DC" w:rsidP="001015DC">
      <w:pPr>
        <w:jc w:val="both"/>
        <w:rPr>
          <w:sz w:val="28"/>
          <w:szCs w:val="28"/>
          <w:lang w:val="en-GB"/>
        </w:rPr>
      </w:pPr>
      <w:r w:rsidRPr="001015DC">
        <w:rPr>
          <w:sz w:val="28"/>
          <w:szCs w:val="28"/>
          <w:lang w:val="en-GB"/>
        </w:rPr>
        <w:t xml:space="preserve">Foreigners from the nations will serve the people chosen by God. “Aliens will shepherd your flocks, foreigners will work your fields and vineyards” (Isa. 61:5). “Those who are far away will come and help to build the temple of the LORD…” (Zech. 6:15). </w:t>
      </w:r>
    </w:p>
    <w:p w14:paraId="3418ACD7" w14:textId="77777777" w:rsidR="001015DC" w:rsidRPr="001015DC" w:rsidRDefault="001015DC" w:rsidP="001015DC">
      <w:pPr>
        <w:jc w:val="both"/>
        <w:rPr>
          <w:sz w:val="28"/>
          <w:szCs w:val="28"/>
          <w:lang w:val="en-GB"/>
        </w:rPr>
      </w:pPr>
      <w:r w:rsidRPr="001015DC">
        <w:rPr>
          <w:sz w:val="28"/>
          <w:szCs w:val="28"/>
          <w:lang w:val="en-GB"/>
        </w:rPr>
        <w:t>May we apply this to those coming to Israel for the sake of Jeshua´s name in order to help in a practical way, to encourage and to comfort the Jews? “ The nobles of the nations assemble as the people of the God of Abraham” (Ps. 47:9). David says to the LORD in a psalm: “…Thou hast made me the head of the heathen: a people whom I have not known shall serve me” (Ps. 18:43; King James Version).</w:t>
      </w:r>
    </w:p>
    <w:p w14:paraId="1B8004F6" w14:textId="77777777" w:rsidR="001015DC" w:rsidRPr="001015DC" w:rsidRDefault="001015DC" w:rsidP="001015DC">
      <w:pPr>
        <w:jc w:val="both"/>
        <w:rPr>
          <w:b/>
          <w:sz w:val="28"/>
          <w:szCs w:val="28"/>
          <w:lang w:val="en-GB"/>
        </w:rPr>
      </w:pPr>
      <w:r w:rsidRPr="001015DC">
        <w:rPr>
          <w:b/>
          <w:sz w:val="28"/>
          <w:szCs w:val="28"/>
          <w:lang w:val="en-GB"/>
        </w:rPr>
        <w:t>d) They will bow before Israel</w:t>
      </w:r>
    </w:p>
    <w:p w14:paraId="194B1ACD" w14:textId="77777777" w:rsidR="001015DC" w:rsidRPr="001015DC" w:rsidRDefault="001015DC" w:rsidP="001015DC">
      <w:pPr>
        <w:jc w:val="both"/>
        <w:rPr>
          <w:sz w:val="28"/>
          <w:szCs w:val="28"/>
          <w:lang w:val="en-GB"/>
        </w:rPr>
      </w:pPr>
    </w:p>
    <w:p w14:paraId="714FDE3F" w14:textId="77777777" w:rsidR="001015DC" w:rsidRPr="001015DC" w:rsidRDefault="001015DC" w:rsidP="001015DC">
      <w:pPr>
        <w:jc w:val="both"/>
        <w:rPr>
          <w:i/>
          <w:sz w:val="28"/>
          <w:szCs w:val="28"/>
          <w:lang w:val="en-GB"/>
        </w:rPr>
      </w:pPr>
      <w:r w:rsidRPr="001015DC">
        <w:rPr>
          <w:i/>
          <w:sz w:val="28"/>
          <w:szCs w:val="28"/>
          <w:lang w:val="en-GB"/>
        </w:rPr>
        <w:lastRenderedPageBreak/>
        <w:t>“The sons of your oppressors will come bowing before you; all who despise you will bow down at your feet and will call you The City of the LORD, Zion of the Holy One of Israel” (v.14).</w:t>
      </w:r>
    </w:p>
    <w:p w14:paraId="200E046F" w14:textId="77777777" w:rsidR="001015DC" w:rsidRPr="001015DC" w:rsidRDefault="001015DC" w:rsidP="001015DC">
      <w:pPr>
        <w:jc w:val="both"/>
        <w:rPr>
          <w:i/>
          <w:sz w:val="28"/>
          <w:szCs w:val="28"/>
          <w:lang w:val="en-GB"/>
        </w:rPr>
      </w:pPr>
      <w:r w:rsidRPr="001015DC">
        <w:rPr>
          <w:i/>
          <w:sz w:val="28"/>
          <w:szCs w:val="28"/>
          <w:lang w:val="en-GB"/>
        </w:rPr>
        <w:t>“Although you have been forsaken and hated, with no one travelling through, I will make you the everlasting pride and the joy of all generations” (v.15).</w:t>
      </w:r>
    </w:p>
    <w:p w14:paraId="52A269E6" w14:textId="77777777" w:rsidR="001015DC" w:rsidRPr="001015DC" w:rsidRDefault="001015DC" w:rsidP="001015DC">
      <w:pPr>
        <w:jc w:val="both"/>
        <w:rPr>
          <w:sz w:val="28"/>
          <w:szCs w:val="28"/>
          <w:lang w:val="en-GB"/>
        </w:rPr>
      </w:pPr>
      <w:r w:rsidRPr="001015DC">
        <w:rPr>
          <w:sz w:val="28"/>
          <w:szCs w:val="28"/>
          <w:lang w:val="en-GB"/>
        </w:rPr>
        <w:t>For thousands of years the situation was like that of which the sons of Korach sang: “You have made us a reproach to our neighbours, the scorn and derision of those around us. You have made us a byword among the nations; the people shake their heads at us” (Ps. 44:13-14). We need but listen to and read the media in these days as proof of that. Whether it be the scorn and threats of an Iranian president, or the abusive language and terror of Hisbullah and Hamas against Israel, or politicians dissociating themselves from Israel and pressuring them to make specific political decisions or Christians across the denominations shaking their heads about the faith and behaviour of the Jews and the situation in Israel – it is still the same as expressed in the psalm.</w:t>
      </w:r>
    </w:p>
    <w:p w14:paraId="21A68F01" w14:textId="77777777" w:rsidR="001015DC" w:rsidRPr="001015DC" w:rsidRDefault="001015DC" w:rsidP="001015DC">
      <w:pPr>
        <w:jc w:val="both"/>
        <w:rPr>
          <w:sz w:val="28"/>
          <w:szCs w:val="28"/>
          <w:lang w:val="en-GB"/>
        </w:rPr>
      </w:pPr>
      <w:r w:rsidRPr="001015DC">
        <w:rPr>
          <w:sz w:val="28"/>
          <w:szCs w:val="28"/>
          <w:lang w:val="en-GB"/>
        </w:rPr>
        <w:t>And then this change! “…He will remove the disgrace of His people from all the earth. The LORD has spoken” (Isa. 25:8).Israel will be rehabilitated among the nations, so to speak. No boycotts, no threats, no condemnation any longer, but shame will turn into admiring appreciation.</w:t>
      </w:r>
    </w:p>
    <w:p w14:paraId="0DC8D456" w14:textId="77777777" w:rsidR="001015DC" w:rsidRPr="001015DC" w:rsidRDefault="001015DC" w:rsidP="001015DC">
      <w:pPr>
        <w:jc w:val="both"/>
        <w:rPr>
          <w:sz w:val="28"/>
          <w:szCs w:val="28"/>
          <w:lang w:val="en-GB"/>
        </w:rPr>
      </w:pPr>
      <w:r w:rsidRPr="001015DC">
        <w:rPr>
          <w:sz w:val="28"/>
          <w:szCs w:val="28"/>
          <w:lang w:val="en-GB"/>
        </w:rPr>
        <w:t xml:space="preserve">Indeed we can only be amazed at the LORD´s promise to Jerusalem: “Then this city will bring Me renown, joy, praise and honour before all nations on earth that hear of all the good things I do for it…” (Jer. 33:9). </w:t>
      </w:r>
    </w:p>
    <w:p w14:paraId="6C8698D8" w14:textId="77777777" w:rsidR="001015DC" w:rsidRPr="001015DC" w:rsidRDefault="001015DC" w:rsidP="001015DC">
      <w:pPr>
        <w:jc w:val="both"/>
        <w:rPr>
          <w:b/>
          <w:i/>
          <w:sz w:val="28"/>
          <w:szCs w:val="28"/>
          <w:lang w:val="en-GB"/>
        </w:rPr>
      </w:pPr>
    </w:p>
    <w:p w14:paraId="02A279C1" w14:textId="77777777" w:rsidR="001015DC" w:rsidRPr="001015DC" w:rsidRDefault="001015DC" w:rsidP="001015DC">
      <w:pPr>
        <w:jc w:val="both"/>
        <w:rPr>
          <w:b/>
          <w:sz w:val="28"/>
          <w:szCs w:val="28"/>
          <w:lang w:val="en-GB"/>
        </w:rPr>
      </w:pPr>
    </w:p>
    <w:p w14:paraId="2E258827" w14:textId="77777777" w:rsidR="001015DC" w:rsidRPr="001015DC" w:rsidRDefault="001015DC" w:rsidP="001015DC">
      <w:pPr>
        <w:jc w:val="both"/>
        <w:rPr>
          <w:b/>
          <w:sz w:val="28"/>
          <w:szCs w:val="28"/>
          <w:lang w:val="en-GB"/>
        </w:rPr>
      </w:pPr>
    </w:p>
    <w:p w14:paraId="57523164" w14:textId="70E50BFF" w:rsidR="00E573F3" w:rsidRPr="001015DC" w:rsidRDefault="001015DC" w:rsidP="001015DC">
      <w:pPr>
        <w:jc w:val="both"/>
        <w:rPr>
          <w:sz w:val="28"/>
          <w:szCs w:val="28"/>
        </w:rPr>
      </w:pPr>
      <w:r w:rsidRPr="001015DC">
        <w:rPr>
          <w:b/>
          <w:sz w:val="28"/>
          <w:szCs w:val="28"/>
          <w:lang w:val="en-GB"/>
        </w:rPr>
        <w:br w:type="page"/>
      </w:r>
    </w:p>
    <w:sectPr w:rsidR="00E573F3" w:rsidRPr="001015D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5DC"/>
    <w:rsid w:val="001015DC"/>
    <w:rsid w:val="0014716C"/>
    <w:rsid w:val="00273840"/>
    <w:rsid w:val="00C605A8"/>
    <w:rsid w:val="00E573F3"/>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D0C4F"/>
  <w15:chartTrackingRefBased/>
  <w15:docId w15:val="{674E0108-BC5E-45F7-B74D-DC37FB6C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de-DE"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015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015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015D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015D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015DC"/>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1015DC"/>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015DC"/>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1015DC"/>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015DC"/>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015D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015D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015DC"/>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015DC"/>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015DC"/>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1015DC"/>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015DC"/>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1015DC"/>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015DC"/>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1015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015D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015D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015DC"/>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1015D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015DC"/>
    <w:rPr>
      <w:i/>
      <w:iCs/>
      <w:color w:val="404040" w:themeColor="text1" w:themeTint="BF"/>
    </w:rPr>
  </w:style>
  <w:style w:type="paragraph" w:styleId="Listenabsatz">
    <w:name w:val="List Paragraph"/>
    <w:basedOn w:val="Standard"/>
    <w:uiPriority w:val="34"/>
    <w:qFormat/>
    <w:rsid w:val="001015DC"/>
    <w:pPr>
      <w:ind w:left="720"/>
      <w:contextualSpacing/>
    </w:pPr>
  </w:style>
  <w:style w:type="character" w:styleId="IntensiveHervorhebung">
    <w:name w:val="Intense Emphasis"/>
    <w:basedOn w:val="Absatz-Standardschriftart"/>
    <w:uiPriority w:val="21"/>
    <w:qFormat/>
    <w:rsid w:val="001015DC"/>
    <w:rPr>
      <w:i/>
      <w:iCs/>
      <w:color w:val="0F4761" w:themeColor="accent1" w:themeShade="BF"/>
    </w:rPr>
  </w:style>
  <w:style w:type="paragraph" w:styleId="IntensivesZitat">
    <w:name w:val="Intense Quote"/>
    <w:basedOn w:val="Standard"/>
    <w:next w:val="Standard"/>
    <w:link w:val="IntensivesZitatZchn"/>
    <w:uiPriority w:val="30"/>
    <w:qFormat/>
    <w:rsid w:val="001015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015DC"/>
    <w:rPr>
      <w:i/>
      <w:iCs/>
      <w:color w:val="0F4761" w:themeColor="accent1" w:themeShade="BF"/>
    </w:rPr>
  </w:style>
  <w:style w:type="character" w:styleId="IntensiverVerweis">
    <w:name w:val="Intense Reference"/>
    <w:basedOn w:val="Absatz-Standardschriftart"/>
    <w:uiPriority w:val="32"/>
    <w:qFormat/>
    <w:rsid w:val="001015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1124</Words>
  <Characters>7088</Characters>
  <Application>Microsoft Office Word</Application>
  <DocSecurity>0</DocSecurity>
  <Lines>59</Lines>
  <Paragraphs>16</Paragraphs>
  <ScaleCrop>false</ScaleCrop>
  <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Winfried Balke</dc:creator>
  <cp:keywords/>
  <dc:description/>
  <cp:lastModifiedBy>Winfried Balke</cp:lastModifiedBy>
  <cp:revision>1</cp:revision>
  <dcterms:created xsi:type="dcterms:W3CDTF">2026-08-27T19:41:00Z</dcterms:created>
  <dcterms:modified xsi:type="dcterms:W3CDTF">2026-08-27T19:43:00Z</dcterms:modified>
</cp:coreProperties>
</file>