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3A6889" w14:textId="77777777" w:rsidR="001F5711" w:rsidRPr="001F5711" w:rsidRDefault="001F5711" w:rsidP="001F5711">
      <w:pPr>
        <w:rPr>
          <w:sz w:val="32"/>
          <w:szCs w:val="32"/>
          <w:lang w:val="en-GB"/>
        </w:rPr>
      </w:pPr>
      <w:r w:rsidRPr="001F5711">
        <w:rPr>
          <w:b/>
          <w:sz w:val="32"/>
          <w:szCs w:val="32"/>
          <w:lang w:val="en-GB"/>
        </w:rPr>
        <w:t>Micah 5:6 – 6:8</w:t>
      </w:r>
    </w:p>
    <w:p w14:paraId="31858E70" w14:textId="77777777" w:rsidR="001F5711" w:rsidRPr="001F5711" w:rsidRDefault="001F5711" w:rsidP="001F5711">
      <w:pPr>
        <w:jc w:val="both"/>
        <w:rPr>
          <w:sz w:val="28"/>
          <w:szCs w:val="28"/>
          <w:lang w:val="en-GB"/>
        </w:rPr>
      </w:pPr>
      <w:r w:rsidRPr="001F5711">
        <w:rPr>
          <w:sz w:val="28"/>
          <w:szCs w:val="28"/>
          <w:lang w:val="en-GB"/>
        </w:rPr>
        <w:t>The Haftarah and the section of the Torah (Numbers 19:1 – 25:9) are connected in content by the names of king Balak and of Balaam. Their story is written in the book of Moses and expressly taken up in Micah  6:5.</w:t>
      </w:r>
    </w:p>
    <w:p w14:paraId="47337545" w14:textId="77777777" w:rsidR="001F5711" w:rsidRPr="001F5711" w:rsidRDefault="001F5711" w:rsidP="001F5711">
      <w:pPr>
        <w:jc w:val="both"/>
        <w:rPr>
          <w:b/>
          <w:sz w:val="28"/>
          <w:szCs w:val="28"/>
          <w:lang w:val="en-GB"/>
        </w:rPr>
      </w:pPr>
      <w:r w:rsidRPr="001F5711">
        <w:rPr>
          <w:b/>
          <w:sz w:val="28"/>
          <w:szCs w:val="28"/>
          <w:lang w:val="en-GB"/>
        </w:rPr>
        <w:t>1)</w:t>
      </w:r>
      <w:r w:rsidRPr="001F5711">
        <w:rPr>
          <w:b/>
          <w:sz w:val="28"/>
          <w:szCs w:val="28"/>
          <w:lang w:val="en-GB"/>
        </w:rPr>
        <w:tab/>
        <w:t xml:space="preserve"> Both?</w:t>
      </w:r>
    </w:p>
    <w:p w14:paraId="12087407" w14:textId="77777777" w:rsidR="001F5711" w:rsidRPr="001F5711" w:rsidRDefault="001F5711" w:rsidP="001F5711">
      <w:pPr>
        <w:jc w:val="both"/>
        <w:rPr>
          <w:i/>
          <w:sz w:val="28"/>
          <w:szCs w:val="28"/>
          <w:lang w:val="en-GB"/>
        </w:rPr>
      </w:pPr>
      <w:r w:rsidRPr="001F5711">
        <w:rPr>
          <w:i/>
          <w:sz w:val="28"/>
          <w:szCs w:val="28"/>
          <w:lang w:val="en-GB"/>
        </w:rPr>
        <w:t>“The remnant of Jacob will be in the midst of many peoples like dew from the LORD, like showers on the grass, which do not wait for man or linger for mankind. The remnant of Jacob will be among the nations, in the midst of many peoples, like a lion among the beasts of the forest, like a young lion among flocks of sheep, which mauls and mangles as it goes, and no one can rescue. Your hand will be lifted up in triumph over your enemies, and all your foes will be destroyed” (5:7–9).</w:t>
      </w:r>
    </w:p>
    <w:p w14:paraId="6CCA9A5D" w14:textId="77777777" w:rsidR="001F5711" w:rsidRPr="001F5711" w:rsidRDefault="001F5711" w:rsidP="001F5711">
      <w:pPr>
        <w:jc w:val="both"/>
        <w:rPr>
          <w:sz w:val="28"/>
          <w:szCs w:val="28"/>
          <w:lang w:val="en-GB"/>
        </w:rPr>
      </w:pPr>
      <w:r w:rsidRPr="001F5711">
        <w:rPr>
          <w:sz w:val="28"/>
          <w:szCs w:val="28"/>
          <w:lang w:val="en-GB"/>
        </w:rPr>
        <w:t>Israel like dew and yet like a lion! What a contrast! Is it really possible to imagine both together? We need to consult other passages of Scripture to determine whether these two promises that seem to be so incompatible can  be confirmed: Israel like dew and like a lion.</w:t>
      </w:r>
    </w:p>
    <w:p w14:paraId="56CA8936" w14:textId="77777777" w:rsidR="001F5711" w:rsidRPr="001F5711" w:rsidRDefault="001F5711" w:rsidP="001F5711">
      <w:pPr>
        <w:jc w:val="both"/>
        <w:rPr>
          <w:sz w:val="28"/>
          <w:szCs w:val="28"/>
          <w:lang w:val="en-GB"/>
        </w:rPr>
      </w:pPr>
      <w:r w:rsidRPr="001F5711">
        <w:rPr>
          <w:sz w:val="28"/>
          <w:szCs w:val="28"/>
          <w:lang w:val="en-GB"/>
        </w:rPr>
        <w:t>To begin, we can note that two characteristics of dew are mentioned in the Bible. Dew can be used to refresh and  revive, yet it remains just for a short time. So it says in Hos. 6:4: “…What can I do with you, Judah? Your love is like the morning mist, like the early dew that disappears.” Because of their idolatry “…they will be like the morning mist, like the early dew that disappears, like chaff swirling from a threshing floor, like smoke escaping through a window” (Hos. 13:3). That makes it clear: Israel could never be like “dew among many peoples” with its pleasant impact by their own strength or own merits. But fortunately there is also this promise of the LORD: “I will be like the dew to Israel; he will blossom like a lily. Like a cedar of Lebanon he will send down his roots; his young shoots will grow. His splendour will be like an olive tree …” (Hos. 14:5-6).</w:t>
      </w:r>
    </w:p>
    <w:p w14:paraId="70349D7A" w14:textId="77777777" w:rsidR="001F5711" w:rsidRPr="001F5711" w:rsidRDefault="001F5711" w:rsidP="001F5711">
      <w:pPr>
        <w:jc w:val="both"/>
        <w:rPr>
          <w:sz w:val="28"/>
          <w:szCs w:val="28"/>
          <w:lang w:val="en-GB"/>
        </w:rPr>
      </w:pPr>
      <w:r w:rsidRPr="001F5711">
        <w:rPr>
          <w:sz w:val="28"/>
          <w:szCs w:val="28"/>
          <w:lang w:val="en-GB"/>
        </w:rPr>
        <w:t xml:space="preserve">In Israel one thanks for the dew at the end of the yearly rain period, i.e. beginning on </w:t>
      </w:r>
      <w:proofErr w:type="spellStart"/>
      <w:r w:rsidRPr="001F5711">
        <w:rPr>
          <w:sz w:val="28"/>
          <w:szCs w:val="28"/>
          <w:lang w:val="en-GB"/>
        </w:rPr>
        <w:t>Pessach</w:t>
      </w:r>
      <w:proofErr w:type="spellEnd"/>
      <w:r w:rsidRPr="001F5711">
        <w:rPr>
          <w:sz w:val="28"/>
          <w:szCs w:val="28"/>
          <w:lang w:val="en-GB"/>
        </w:rPr>
        <w:t>, because the dried up land is moistened, refreshed and blessed again and again by the dew. Spiritual blessing is granted by God’s word as given to Moses, who therefore exclaims: “Listen, O heavens, and I will speak; hear, O earth, the words of my mouth. Let my teaching fall like rain and my words descend like dew, like showers on new grass, like abundant rain on tender plants” (Deut. 32:1-2).</w:t>
      </w:r>
    </w:p>
    <w:p w14:paraId="2D8A3A39" w14:textId="77777777" w:rsidR="001F5711" w:rsidRPr="001F5711" w:rsidRDefault="001F5711" w:rsidP="001F5711">
      <w:pPr>
        <w:jc w:val="both"/>
        <w:rPr>
          <w:sz w:val="28"/>
          <w:szCs w:val="28"/>
          <w:lang w:val="en-GB"/>
        </w:rPr>
      </w:pPr>
    </w:p>
    <w:p w14:paraId="2AE85B93" w14:textId="77777777" w:rsidR="001F5711" w:rsidRPr="001F5711" w:rsidRDefault="001F5711" w:rsidP="001F5711">
      <w:pPr>
        <w:jc w:val="both"/>
        <w:rPr>
          <w:i/>
          <w:sz w:val="28"/>
          <w:szCs w:val="28"/>
          <w:lang w:val="en-GB"/>
        </w:rPr>
      </w:pPr>
      <w:r w:rsidRPr="001F5711">
        <w:rPr>
          <w:sz w:val="28"/>
          <w:szCs w:val="28"/>
          <w:lang w:val="en-GB"/>
        </w:rPr>
        <w:lastRenderedPageBreak/>
        <w:t xml:space="preserve">Certainly we have often experienced how God’s word strengthened us and refreshed our weary soul. And we can hear the word of Jesus: “Whoever believes in Me, as the Scripture has said, streams of living water will flow from within him” (John 7:38). It is a precious task for us to pass on what we graciously received. As those who are blessed we can be a blessing. Scripture speaks about this concerning Israel also: “Now I will not deal with the remnant of this people as I did in the past, declares the LORD Almighty. The seed will grow well, the vine will yield its fruit, the ground will produce its crops, and the heavens will drop their dew. I will give all these things as an inheritance to the remnant of this people. As you have been an object of cursing among the nations, O Judah and Israel, so will I save you, and you will be a blessing…” (Zech. 8:11– 13). Israel will be a blessing – </w:t>
      </w:r>
      <w:r w:rsidRPr="001F5711">
        <w:rPr>
          <w:i/>
          <w:sz w:val="28"/>
          <w:szCs w:val="28"/>
          <w:lang w:val="en-GB"/>
        </w:rPr>
        <w:t>“in the midst of many peoples like dew.”</w:t>
      </w:r>
    </w:p>
    <w:p w14:paraId="414E1428" w14:textId="77777777" w:rsidR="001F5711" w:rsidRPr="001F5711" w:rsidRDefault="001F5711" w:rsidP="001F5711">
      <w:pPr>
        <w:jc w:val="both"/>
        <w:rPr>
          <w:sz w:val="28"/>
          <w:szCs w:val="28"/>
          <w:lang w:val="en-GB"/>
        </w:rPr>
      </w:pPr>
      <w:r w:rsidRPr="001F5711">
        <w:rPr>
          <w:sz w:val="28"/>
          <w:szCs w:val="28"/>
          <w:lang w:val="en-GB"/>
        </w:rPr>
        <w:t xml:space="preserve">But Scripture also says about the remnant of Israel that they are like a lion </w:t>
      </w:r>
      <w:r w:rsidRPr="001F5711">
        <w:rPr>
          <w:i/>
          <w:sz w:val="28"/>
          <w:szCs w:val="28"/>
          <w:lang w:val="en-GB"/>
        </w:rPr>
        <w:t>“which mauls and mangles”.</w:t>
      </w:r>
      <w:r w:rsidRPr="001F5711">
        <w:rPr>
          <w:sz w:val="28"/>
          <w:szCs w:val="28"/>
          <w:lang w:val="en-GB"/>
        </w:rPr>
        <w:t xml:space="preserve"> We are reminded of the blessing Jacob says for his son Judah: “…Your hand will be on the neck of your enemies … You are a lion’s cub, O Judah…” (Gen. 49:8-9). Also Balaam – who according to the will of Balak, king of the Moabites, shall curse Israel but by God’s guidance cannot but bless them – has in his mind’s eye the metaphor of a lion: “The people rise like a lioness; they rouse themselves like a lion…” (Num. 23:24). And further: “…They devour hostile nations and break their bones in pieces; with their arrows they pierce them. Like a lion they crouch and lie down, like a lioness – who dares to rouse them? May those who bless you be blessed and those who curse you be cursed!” (Num. 24:8-9) The Holy One of Israel summons His people as a tool of judgment, as Zech. 9:13 tells us: “I will bend Judah as I bend My bow and fill it with Ephraim. I will rouse your sons, O Zion, against your sons, O Greece, and make you like a warrior’s sword.”</w:t>
      </w:r>
    </w:p>
    <w:p w14:paraId="15208E29" w14:textId="77777777" w:rsidR="001F5711" w:rsidRPr="001F5711" w:rsidRDefault="001F5711" w:rsidP="001F5711">
      <w:pPr>
        <w:jc w:val="both"/>
        <w:rPr>
          <w:sz w:val="28"/>
          <w:szCs w:val="28"/>
          <w:lang w:val="en-GB"/>
        </w:rPr>
      </w:pPr>
      <w:r w:rsidRPr="001F5711">
        <w:rPr>
          <w:sz w:val="28"/>
          <w:szCs w:val="28"/>
          <w:lang w:val="en-GB"/>
        </w:rPr>
        <w:t>How is this picture of Israel compatible with the lovely-sounding message about refreshing dew? In both metaphors the point is that Israel shall be used for the goals of the God of Abraham, Isaac and Jacob! And that means in every case: the name of the Almighty God must be glorified!</w:t>
      </w:r>
    </w:p>
    <w:p w14:paraId="4E69042F" w14:textId="77777777" w:rsidR="001F5711" w:rsidRPr="001F5711" w:rsidRDefault="001F5711" w:rsidP="001F5711">
      <w:pPr>
        <w:jc w:val="both"/>
        <w:rPr>
          <w:sz w:val="28"/>
          <w:szCs w:val="28"/>
          <w:lang w:val="en-GB"/>
        </w:rPr>
      </w:pPr>
      <w:r w:rsidRPr="001F5711">
        <w:rPr>
          <w:sz w:val="28"/>
          <w:szCs w:val="28"/>
          <w:lang w:val="en-GB"/>
        </w:rPr>
        <w:t>In Micah 4:13 it says: “Rise and thresh, O Daughter of Zion, for I will give you horns of iron; I will give you hoofs of bronze and you will break to pieces many nations. You will devote their ill-gotten gains to the LORD, their wealth to the LORD of all the earth.” What had been desecrated has to be given back to the living God.  This is why the Israelites had to wage wars against the heathen and ban them.  God leads His people in such a way that He glorifies Himself not only to them but also through them.</w:t>
      </w:r>
    </w:p>
    <w:p w14:paraId="79989B74" w14:textId="77777777" w:rsidR="001F5711" w:rsidRPr="001F5711" w:rsidRDefault="001F5711" w:rsidP="001F5711">
      <w:pPr>
        <w:jc w:val="both"/>
        <w:rPr>
          <w:b/>
          <w:sz w:val="28"/>
          <w:szCs w:val="28"/>
          <w:lang w:val="en-GB"/>
        </w:rPr>
      </w:pPr>
      <w:r w:rsidRPr="001F5711">
        <w:rPr>
          <w:b/>
          <w:sz w:val="28"/>
          <w:szCs w:val="28"/>
          <w:lang w:val="en-GB"/>
        </w:rPr>
        <w:lastRenderedPageBreak/>
        <w:t xml:space="preserve">2) </w:t>
      </w:r>
      <w:r w:rsidRPr="001F5711">
        <w:rPr>
          <w:b/>
          <w:sz w:val="28"/>
          <w:szCs w:val="28"/>
          <w:lang w:val="en-GB"/>
        </w:rPr>
        <w:tab/>
        <w:t>What is good</w:t>
      </w:r>
    </w:p>
    <w:p w14:paraId="3DD3E707" w14:textId="77777777" w:rsidR="001F5711" w:rsidRPr="001F5711" w:rsidRDefault="001F5711" w:rsidP="001F5711">
      <w:pPr>
        <w:jc w:val="both"/>
        <w:rPr>
          <w:i/>
          <w:sz w:val="28"/>
          <w:szCs w:val="28"/>
          <w:lang w:val="en-GB"/>
        </w:rPr>
      </w:pPr>
      <w:r w:rsidRPr="001F5711">
        <w:rPr>
          <w:i/>
          <w:sz w:val="28"/>
          <w:szCs w:val="28"/>
          <w:lang w:val="en-GB"/>
        </w:rPr>
        <w:t>“My people, what have I done to you?” (6:3)</w:t>
      </w:r>
    </w:p>
    <w:p w14:paraId="0552DF79" w14:textId="77777777" w:rsidR="001F5711" w:rsidRPr="001F5711" w:rsidRDefault="001F5711" w:rsidP="001F5711">
      <w:pPr>
        <w:jc w:val="both"/>
        <w:rPr>
          <w:i/>
          <w:sz w:val="28"/>
          <w:szCs w:val="28"/>
          <w:lang w:val="en-GB"/>
        </w:rPr>
      </w:pPr>
      <w:r w:rsidRPr="001F5711">
        <w:rPr>
          <w:i/>
          <w:sz w:val="28"/>
          <w:szCs w:val="28"/>
          <w:lang w:val="en-GB"/>
        </w:rPr>
        <w:t>“With what shall I come before the LORD?”(6:6)</w:t>
      </w:r>
    </w:p>
    <w:p w14:paraId="5753D5F6" w14:textId="77777777" w:rsidR="001F5711" w:rsidRPr="001F5711" w:rsidRDefault="001F5711" w:rsidP="001F5711">
      <w:pPr>
        <w:jc w:val="both"/>
        <w:rPr>
          <w:i/>
          <w:sz w:val="28"/>
          <w:szCs w:val="28"/>
          <w:lang w:val="en-GB"/>
        </w:rPr>
      </w:pPr>
      <w:r w:rsidRPr="001F5711">
        <w:rPr>
          <w:i/>
          <w:sz w:val="28"/>
          <w:szCs w:val="28"/>
          <w:lang w:val="en-GB"/>
        </w:rPr>
        <w:t>“He has showed you, O man, what is good.  And what does the LORD require of you? To act justly and to love mercy and to walk humbly with your God.” (6:8).</w:t>
      </w:r>
    </w:p>
    <w:p w14:paraId="3C30C8A3" w14:textId="77777777" w:rsidR="001F5711" w:rsidRPr="001F5711" w:rsidRDefault="001F5711" w:rsidP="001F5711">
      <w:pPr>
        <w:jc w:val="both"/>
        <w:rPr>
          <w:sz w:val="28"/>
          <w:szCs w:val="28"/>
          <w:lang w:val="en-GB"/>
        </w:rPr>
      </w:pPr>
      <w:r w:rsidRPr="001F5711">
        <w:rPr>
          <w:sz w:val="28"/>
          <w:szCs w:val="28"/>
          <w:lang w:val="en-GB"/>
        </w:rPr>
        <w:t xml:space="preserve">The </w:t>
      </w:r>
      <w:r w:rsidRPr="001F5711">
        <w:rPr>
          <w:i/>
          <w:sz w:val="28"/>
          <w:szCs w:val="28"/>
          <w:lang w:val="en-GB"/>
        </w:rPr>
        <w:t>“case” (Mi 6:1</w:t>
      </w:r>
      <w:r w:rsidRPr="001F5711">
        <w:rPr>
          <w:sz w:val="28"/>
          <w:szCs w:val="28"/>
          <w:lang w:val="en-GB"/>
        </w:rPr>
        <w:t>) between the LORD and the people can be summarized by these three sentences.</w:t>
      </w:r>
    </w:p>
    <w:p w14:paraId="368DD714" w14:textId="77777777" w:rsidR="001F5711" w:rsidRPr="001F5711" w:rsidRDefault="001F5711" w:rsidP="001F5711">
      <w:pPr>
        <w:jc w:val="both"/>
        <w:rPr>
          <w:sz w:val="28"/>
          <w:szCs w:val="28"/>
          <w:lang w:val="en-GB"/>
        </w:rPr>
      </w:pPr>
      <w:r w:rsidRPr="001F5711">
        <w:rPr>
          <w:sz w:val="28"/>
          <w:szCs w:val="28"/>
          <w:lang w:val="en-GB"/>
        </w:rPr>
        <w:t>God reminds Israel of four of His innumerable blessings (Mi 6:4-5): What else should I have done so that you recognize My love and follow Me? And the people, obviously realizing their disobedience, ask how they can come before the Lord.. They seem to feel that neither burnt offerings or year-old calves nor thousands of rams or ten thousand rivers of oil are appropriate and even sacrificing one’s firstborn would not be pleasing to Him.</w:t>
      </w:r>
    </w:p>
    <w:p w14:paraId="3E3037DB" w14:textId="77777777" w:rsidR="001F5711" w:rsidRPr="001F5711" w:rsidRDefault="001F5711" w:rsidP="001F5711">
      <w:pPr>
        <w:jc w:val="both"/>
        <w:rPr>
          <w:sz w:val="28"/>
          <w:szCs w:val="28"/>
          <w:lang w:val="en-GB"/>
        </w:rPr>
      </w:pPr>
      <w:r w:rsidRPr="001F5711">
        <w:rPr>
          <w:sz w:val="28"/>
          <w:szCs w:val="28"/>
          <w:lang w:val="en-GB"/>
        </w:rPr>
        <w:t xml:space="preserve">As an answer to their question, God speaks. </w:t>
      </w:r>
      <w:r w:rsidRPr="001F5711">
        <w:rPr>
          <w:i/>
          <w:sz w:val="28"/>
          <w:szCs w:val="28"/>
          <w:lang w:val="en-GB"/>
        </w:rPr>
        <w:t>“He has showed you, O man, what is good.”</w:t>
      </w:r>
      <w:r w:rsidRPr="001F5711">
        <w:rPr>
          <w:sz w:val="28"/>
          <w:szCs w:val="28"/>
          <w:lang w:val="en-GB"/>
        </w:rPr>
        <w:t xml:space="preserve"> But had the instruction not given repeatedly and in detail to bring burnt offerings and sacrifices? Is this not valid any more? Hardly! The message is  this:  Without acting justly, without loving mercy, without walking humbly with our God even the biggest offerings are worthless. In Jer. 6: 19 f. we read: “They have not listened to My words and have rejected My law. What do I care about incense from Sheba or sweet calamus from a distant land? Your burnt offerings are not acceptable; your sacrifices do not please Me.”</w:t>
      </w:r>
    </w:p>
    <w:p w14:paraId="3518C4EC" w14:textId="77777777" w:rsidR="001F5711" w:rsidRPr="001F5711" w:rsidRDefault="001F5711" w:rsidP="001F5711">
      <w:pPr>
        <w:jc w:val="both"/>
        <w:rPr>
          <w:sz w:val="28"/>
          <w:szCs w:val="28"/>
          <w:lang w:val="en-GB"/>
        </w:rPr>
      </w:pPr>
      <w:r w:rsidRPr="001F5711">
        <w:rPr>
          <w:sz w:val="28"/>
          <w:szCs w:val="28"/>
          <w:lang w:val="en-GB"/>
        </w:rPr>
        <w:t>Offerings given in disobedience are rejected by the LORD. That does not exclude offerings  following disobedience if we have in mind what Samuel imparts to Saul: “…Does the LORD delight in burnt offerings and sacrifices as much as in obeying the voice of the LORD? To obey is better than sacrifice, and to heed is better than the fat of rams” (1 Sam. 15:22).</w:t>
      </w:r>
    </w:p>
    <w:p w14:paraId="558CDF63" w14:textId="77777777" w:rsidR="001F5711" w:rsidRPr="001F5711" w:rsidRDefault="001F5711" w:rsidP="001F5711">
      <w:pPr>
        <w:jc w:val="both"/>
        <w:rPr>
          <w:sz w:val="28"/>
          <w:szCs w:val="28"/>
          <w:lang w:val="en-GB"/>
        </w:rPr>
      </w:pPr>
      <w:r w:rsidRPr="001F5711">
        <w:rPr>
          <w:sz w:val="28"/>
          <w:szCs w:val="28"/>
          <w:lang w:val="en-GB"/>
        </w:rPr>
        <w:t>So the verses of the Haftarah are not in opposition to the law. Consider also what Paul writes: “So then, the law is holy, and the commandment is holy, righteous and good” (Rom. 7: 12). And our LORD Jesus stresses: “Do not think that I have come to abolish the Law or the Prophets; I have not come to abolish them but to fulfil them” (Mt. 5: 17).</w:t>
      </w:r>
    </w:p>
    <w:p w14:paraId="2126EFD5" w14:textId="77777777" w:rsidR="001F5711" w:rsidRPr="001F5711" w:rsidRDefault="001F5711" w:rsidP="001F5711">
      <w:pPr>
        <w:jc w:val="both"/>
        <w:rPr>
          <w:sz w:val="28"/>
          <w:szCs w:val="28"/>
          <w:lang w:val="en-GB"/>
        </w:rPr>
      </w:pPr>
      <w:r w:rsidRPr="001F5711">
        <w:rPr>
          <w:sz w:val="28"/>
          <w:szCs w:val="28"/>
          <w:lang w:val="en-GB"/>
        </w:rPr>
        <w:t xml:space="preserve">Indeed He showed us what it means </w:t>
      </w:r>
      <w:r w:rsidRPr="001F5711">
        <w:rPr>
          <w:i/>
          <w:sz w:val="28"/>
          <w:szCs w:val="28"/>
          <w:lang w:val="en-GB"/>
        </w:rPr>
        <w:t>“to love mercy”</w:t>
      </w:r>
      <w:r w:rsidRPr="001F5711">
        <w:rPr>
          <w:sz w:val="28"/>
          <w:szCs w:val="28"/>
          <w:lang w:val="en-GB"/>
        </w:rPr>
        <w:t xml:space="preserve"> – He is in fact  mercy and love personified. He not only came to </w:t>
      </w:r>
      <w:r w:rsidRPr="001F5711">
        <w:rPr>
          <w:i/>
          <w:sz w:val="28"/>
          <w:szCs w:val="28"/>
          <w:lang w:val="en-GB"/>
        </w:rPr>
        <w:t>“act justly”</w:t>
      </w:r>
      <w:r w:rsidRPr="001F5711">
        <w:rPr>
          <w:sz w:val="28"/>
          <w:szCs w:val="28"/>
          <w:lang w:val="en-GB"/>
        </w:rPr>
        <w:t xml:space="preserve"> but He became for us “…our </w:t>
      </w:r>
      <w:r w:rsidRPr="001F5711">
        <w:rPr>
          <w:sz w:val="28"/>
          <w:szCs w:val="28"/>
          <w:lang w:val="en-GB"/>
        </w:rPr>
        <w:lastRenderedPageBreak/>
        <w:t>righteousness…” (1 Cor. 1:30). He could say of Himself: “…Learn from Me, for I am gentle and humble in heart…” (Mt. 11:29).</w:t>
      </w:r>
    </w:p>
    <w:p w14:paraId="33F50C8A" w14:textId="77777777" w:rsidR="001F5711" w:rsidRPr="001F5711" w:rsidRDefault="001F5711" w:rsidP="001F5711">
      <w:pPr>
        <w:jc w:val="both"/>
        <w:rPr>
          <w:sz w:val="28"/>
          <w:szCs w:val="28"/>
          <w:lang w:val="en-GB"/>
        </w:rPr>
      </w:pPr>
      <w:r w:rsidRPr="001F5711">
        <w:rPr>
          <w:sz w:val="28"/>
          <w:szCs w:val="28"/>
          <w:lang w:val="en-GB"/>
        </w:rPr>
        <w:t xml:space="preserve">Of course the message about obedience and offerings and about “what is good” applies not only to the people of Israel but also to us today. “…Live as children of light, for the fruit of the light consists in all goodness, righteousness and truth” (Eph. 5:8-9). “…live a life worthy of the calling you have received. Be completely humble and gentle; be patient, bearing with one another in love” (Eph. 4:1-2). These are criteria that apply to “…offering spiritual sacrifices…” (1 Pt. 2:5). We are enabled to do so by the Author and Perfecter of our faith, if we learn </w:t>
      </w:r>
      <w:r w:rsidRPr="001F5711">
        <w:rPr>
          <w:i/>
          <w:sz w:val="28"/>
          <w:szCs w:val="28"/>
          <w:lang w:val="en-GB"/>
        </w:rPr>
        <w:t xml:space="preserve">“to walk humbly  w </w:t>
      </w:r>
      <w:proofErr w:type="spellStart"/>
      <w:r w:rsidRPr="001F5711">
        <w:rPr>
          <w:i/>
          <w:sz w:val="28"/>
          <w:szCs w:val="28"/>
          <w:lang w:val="en-GB"/>
        </w:rPr>
        <w:t>i</w:t>
      </w:r>
      <w:proofErr w:type="spellEnd"/>
      <w:r w:rsidRPr="001F5711">
        <w:rPr>
          <w:i/>
          <w:sz w:val="28"/>
          <w:szCs w:val="28"/>
          <w:lang w:val="en-GB"/>
        </w:rPr>
        <w:t xml:space="preserve"> t h  our God” – </w:t>
      </w:r>
      <w:r w:rsidRPr="001F5711">
        <w:rPr>
          <w:sz w:val="28"/>
          <w:szCs w:val="28"/>
          <w:lang w:val="en-GB"/>
        </w:rPr>
        <w:t>and that means walking at His side and keeping pace with Him.</w:t>
      </w:r>
    </w:p>
    <w:p w14:paraId="6DA93980" w14:textId="5AEECACB" w:rsidR="00E573F3" w:rsidRPr="001F5711" w:rsidRDefault="001F5711" w:rsidP="001F5711">
      <w:pPr>
        <w:jc w:val="both"/>
        <w:rPr>
          <w:sz w:val="28"/>
          <w:szCs w:val="28"/>
          <w:lang w:val="en-GB"/>
        </w:rPr>
      </w:pPr>
      <w:r w:rsidRPr="001F5711">
        <w:rPr>
          <w:sz w:val="28"/>
          <w:szCs w:val="28"/>
          <w:lang w:val="en-GB"/>
        </w:rPr>
        <w:br w:type="page"/>
      </w:r>
    </w:p>
    <w:sectPr w:rsidR="00E573F3" w:rsidRPr="001F5711">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5"/>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F5711"/>
    <w:rsid w:val="0014716C"/>
    <w:rsid w:val="001C1202"/>
    <w:rsid w:val="001F5711"/>
    <w:rsid w:val="00C605A8"/>
    <w:rsid w:val="00E573F3"/>
  </w:rsids>
  <m:mathPr>
    <m:mathFont m:val="Cambria Math"/>
    <m:brkBin m:val="before"/>
    <m:brkBinSub m:val="--"/>
    <m:smallFrac m:val="0"/>
    <m:dispDef/>
    <m:lMargin m:val="0"/>
    <m:rMargin m:val="0"/>
    <m:defJc m:val="centerGroup"/>
    <m:wrapIndent m:val="1440"/>
    <m:intLim m:val="subSup"/>
    <m:naryLim m:val="undOvr"/>
  </m:mathPr>
  <w:themeFontLang w:val="de-DE"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078DA4"/>
  <w15:chartTrackingRefBased/>
  <w15:docId w15:val="{DC44E2F8-6F7C-456B-AF32-F1B7AB2F7E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kern w:val="2"/>
        <w:sz w:val="24"/>
        <w:szCs w:val="24"/>
        <w:lang w:val="de-DE" w:eastAsia="en-US" w:bidi="he-IL"/>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1">
    <w:name w:val="heading 1"/>
    <w:basedOn w:val="Standard"/>
    <w:next w:val="Standard"/>
    <w:link w:val="berschrift1Zchn"/>
    <w:uiPriority w:val="9"/>
    <w:qFormat/>
    <w:rsid w:val="001F571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erschrift2">
    <w:name w:val="heading 2"/>
    <w:basedOn w:val="Standard"/>
    <w:next w:val="Standard"/>
    <w:link w:val="berschrift2Zchn"/>
    <w:uiPriority w:val="9"/>
    <w:semiHidden/>
    <w:unhideWhenUsed/>
    <w:qFormat/>
    <w:rsid w:val="001F571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erschrift3">
    <w:name w:val="heading 3"/>
    <w:basedOn w:val="Standard"/>
    <w:next w:val="Standard"/>
    <w:link w:val="berschrift3Zchn"/>
    <w:uiPriority w:val="9"/>
    <w:semiHidden/>
    <w:unhideWhenUsed/>
    <w:qFormat/>
    <w:rsid w:val="001F5711"/>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berschrift4">
    <w:name w:val="heading 4"/>
    <w:basedOn w:val="Standard"/>
    <w:next w:val="Standard"/>
    <w:link w:val="berschrift4Zchn"/>
    <w:uiPriority w:val="9"/>
    <w:semiHidden/>
    <w:unhideWhenUsed/>
    <w:qFormat/>
    <w:rsid w:val="001F5711"/>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berschrift5">
    <w:name w:val="heading 5"/>
    <w:basedOn w:val="Standard"/>
    <w:next w:val="Standard"/>
    <w:link w:val="berschrift5Zchn"/>
    <w:uiPriority w:val="9"/>
    <w:semiHidden/>
    <w:unhideWhenUsed/>
    <w:qFormat/>
    <w:rsid w:val="001F5711"/>
    <w:pPr>
      <w:keepNext/>
      <w:keepLines/>
      <w:spacing w:before="80" w:after="40"/>
      <w:outlineLvl w:val="4"/>
    </w:pPr>
    <w:rPr>
      <w:rFonts w:asciiTheme="minorHAnsi" w:eastAsiaTheme="majorEastAsia" w:hAnsiTheme="minorHAnsi" w:cstheme="majorBidi"/>
      <w:color w:val="0F4761" w:themeColor="accent1" w:themeShade="BF"/>
    </w:rPr>
  </w:style>
  <w:style w:type="paragraph" w:styleId="berschrift6">
    <w:name w:val="heading 6"/>
    <w:basedOn w:val="Standard"/>
    <w:next w:val="Standard"/>
    <w:link w:val="berschrift6Zchn"/>
    <w:uiPriority w:val="9"/>
    <w:semiHidden/>
    <w:unhideWhenUsed/>
    <w:qFormat/>
    <w:rsid w:val="001F5711"/>
    <w:pPr>
      <w:keepNext/>
      <w:keepLines/>
      <w:spacing w:before="40" w:after="0"/>
      <w:outlineLvl w:val="5"/>
    </w:pPr>
    <w:rPr>
      <w:rFonts w:asciiTheme="minorHAnsi" w:eastAsiaTheme="majorEastAsia" w:hAnsiTheme="minorHAnsi" w:cstheme="majorBidi"/>
      <w:i/>
      <w:iCs/>
      <w:color w:val="595959" w:themeColor="text1" w:themeTint="A6"/>
    </w:rPr>
  </w:style>
  <w:style w:type="paragraph" w:styleId="berschrift7">
    <w:name w:val="heading 7"/>
    <w:basedOn w:val="Standard"/>
    <w:next w:val="Standard"/>
    <w:link w:val="berschrift7Zchn"/>
    <w:uiPriority w:val="9"/>
    <w:semiHidden/>
    <w:unhideWhenUsed/>
    <w:qFormat/>
    <w:rsid w:val="001F5711"/>
    <w:pPr>
      <w:keepNext/>
      <w:keepLines/>
      <w:spacing w:before="40" w:after="0"/>
      <w:outlineLvl w:val="6"/>
    </w:pPr>
    <w:rPr>
      <w:rFonts w:asciiTheme="minorHAnsi" w:eastAsiaTheme="majorEastAsia" w:hAnsiTheme="minorHAnsi" w:cstheme="majorBidi"/>
      <w:color w:val="595959" w:themeColor="text1" w:themeTint="A6"/>
    </w:rPr>
  </w:style>
  <w:style w:type="paragraph" w:styleId="berschrift8">
    <w:name w:val="heading 8"/>
    <w:basedOn w:val="Standard"/>
    <w:next w:val="Standard"/>
    <w:link w:val="berschrift8Zchn"/>
    <w:uiPriority w:val="9"/>
    <w:semiHidden/>
    <w:unhideWhenUsed/>
    <w:qFormat/>
    <w:rsid w:val="001F5711"/>
    <w:pPr>
      <w:keepNext/>
      <w:keepLines/>
      <w:spacing w:after="0"/>
      <w:outlineLvl w:val="7"/>
    </w:pPr>
    <w:rPr>
      <w:rFonts w:asciiTheme="minorHAnsi" w:eastAsiaTheme="majorEastAsia" w:hAnsiTheme="minorHAnsi" w:cstheme="majorBidi"/>
      <w:i/>
      <w:iCs/>
      <w:color w:val="272727" w:themeColor="text1" w:themeTint="D8"/>
    </w:rPr>
  </w:style>
  <w:style w:type="paragraph" w:styleId="berschrift9">
    <w:name w:val="heading 9"/>
    <w:basedOn w:val="Standard"/>
    <w:next w:val="Standard"/>
    <w:link w:val="berschrift9Zchn"/>
    <w:uiPriority w:val="9"/>
    <w:semiHidden/>
    <w:unhideWhenUsed/>
    <w:qFormat/>
    <w:rsid w:val="001F5711"/>
    <w:pPr>
      <w:keepNext/>
      <w:keepLines/>
      <w:spacing w:after="0"/>
      <w:outlineLvl w:val="8"/>
    </w:pPr>
    <w:rPr>
      <w:rFonts w:asciiTheme="minorHAnsi" w:eastAsiaTheme="majorEastAsia" w:hAnsiTheme="minorHAnsi" w:cstheme="majorBidi"/>
      <w:color w:val="272727" w:themeColor="text1" w:themeTint="D8"/>
    </w:rPr>
  </w:style>
  <w:style w:type="character" w:default="1" w:styleId="Absatz-Standardschriftart">
    <w:name w:val="Default Paragraph Font"/>
    <w:uiPriority w:val="1"/>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1F5711"/>
    <w:rPr>
      <w:rFonts w:asciiTheme="majorHAnsi" w:eastAsiaTheme="majorEastAsia" w:hAnsiTheme="majorHAnsi" w:cstheme="majorBidi"/>
      <w:color w:val="0F4761" w:themeColor="accent1" w:themeShade="BF"/>
      <w:sz w:val="40"/>
      <w:szCs w:val="40"/>
    </w:rPr>
  </w:style>
  <w:style w:type="character" w:customStyle="1" w:styleId="berschrift2Zchn">
    <w:name w:val="Überschrift 2 Zchn"/>
    <w:basedOn w:val="Absatz-Standardschriftart"/>
    <w:link w:val="berschrift2"/>
    <w:uiPriority w:val="9"/>
    <w:semiHidden/>
    <w:rsid w:val="001F5711"/>
    <w:rPr>
      <w:rFonts w:asciiTheme="majorHAnsi" w:eastAsiaTheme="majorEastAsia" w:hAnsiTheme="majorHAnsi" w:cstheme="majorBidi"/>
      <w:color w:val="0F4761" w:themeColor="accent1" w:themeShade="BF"/>
      <w:sz w:val="32"/>
      <w:szCs w:val="32"/>
    </w:rPr>
  </w:style>
  <w:style w:type="character" w:customStyle="1" w:styleId="berschrift3Zchn">
    <w:name w:val="Überschrift 3 Zchn"/>
    <w:basedOn w:val="Absatz-Standardschriftart"/>
    <w:link w:val="berschrift3"/>
    <w:uiPriority w:val="9"/>
    <w:semiHidden/>
    <w:rsid w:val="001F5711"/>
    <w:rPr>
      <w:rFonts w:asciiTheme="minorHAnsi" w:eastAsiaTheme="majorEastAsia" w:hAnsiTheme="minorHAnsi" w:cstheme="majorBidi"/>
      <w:color w:val="0F4761" w:themeColor="accent1" w:themeShade="BF"/>
      <w:sz w:val="28"/>
      <w:szCs w:val="28"/>
    </w:rPr>
  </w:style>
  <w:style w:type="character" w:customStyle="1" w:styleId="berschrift4Zchn">
    <w:name w:val="Überschrift 4 Zchn"/>
    <w:basedOn w:val="Absatz-Standardschriftart"/>
    <w:link w:val="berschrift4"/>
    <w:uiPriority w:val="9"/>
    <w:semiHidden/>
    <w:rsid w:val="001F5711"/>
    <w:rPr>
      <w:rFonts w:asciiTheme="minorHAnsi" w:eastAsiaTheme="majorEastAsia" w:hAnsiTheme="minorHAnsi" w:cstheme="majorBidi"/>
      <w:i/>
      <w:iCs/>
      <w:color w:val="0F4761" w:themeColor="accent1" w:themeShade="BF"/>
    </w:rPr>
  </w:style>
  <w:style w:type="character" w:customStyle="1" w:styleId="berschrift5Zchn">
    <w:name w:val="Überschrift 5 Zchn"/>
    <w:basedOn w:val="Absatz-Standardschriftart"/>
    <w:link w:val="berschrift5"/>
    <w:uiPriority w:val="9"/>
    <w:semiHidden/>
    <w:rsid w:val="001F5711"/>
    <w:rPr>
      <w:rFonts w:asciiTheme="minorHAnsi" w:eastAsiaTheme="majorEastAsia" w:hAnsiTheme="minorHAnsi" w:cstheme="majorBidi"/>
      <w:color w:val="0F4761" w:themeColor="accent1" w:themeShade="BF"/>
    </w:rPr>
  </w:style>
  <w:style w:type="character" w:customStyle="1" w:styleId="berschrift6Zchn">
    <w:name w:val="Überschrift 6 Zchn"/>
    <w:basedOn w:val="Absatz-Standardschriftart"/>
    <w:link w:val="berschrift6"/>
    <w:uiPriority w:val="9"/>
    <w:semiHidden/>
    <w:rsid w:val="001F5711"/>
    <w:rPr>
      <w:rFonts w:asciiTheme="minorHAnsi" w:eastAsiaTheme="majorEastAsia" w:hAnsiTheme="minorHAnsi" w:cstheme="majorBidi"/>
      <w:i/>
      <w:iCs/>
      <w:color w:val="595959" w:themeColor="text1" w:themeTint="A6"/>
    </w:rPr>
  </w:style>
  <w:style w:type="character" w:customStyle="1" w:styleId="berschrift7Zchn">
    <w:name w:val="Überschrift 7 Zchn"/>
    <w:basedOn w:val="Absatz-Standardschriftart"/>
    <w:link w:val="berschrift7"/>
    <w:uiPriority w:val="9"/>
    <w:semiHidden/>
    <w:rsid w:val="001F5711"/>
    <w:rPr>
      <w:rFonts w:asciiTheme="minorHAnsi" w:eastAsiaTheme="majorEastAsia" w:hAnsiTheme="minorHAnsi" w:cstheme="majorBidi"/>
      <w:color w:val="595959" w:themeColor="text1" w:themeTint="A6"/>
    </w:rPr>
  </w:style>
  <w:style w:type="character" w:customStyle="1" w:styleId="berschrift8Zchn">
    <w:name w:val="Überschrift 8 Zchn"/>
    <w:basedOn w:val="Absatz-Standardschriftart"/>
    <w:link w:val="berschrift8"/>
    <w:uiPriority w:val="9"/>
    <w:semiHidden/>
    <w:rsid w:val="001F5711"/>
    <w:rPr>
      <w:rFonts w:asciiTheme="minorHAnsi" w:eastAsiaTheme="majorEastAsia" w:hAnsiTheme="minorHAnsi" w:cstheme="majorBidi"/>
      <w:i/>
      <w:iCs/>
      <w:color w:val="272727" w:themeColor="text1" w:themeTint="D8"/>
    </w:rPr>
  </w:style>
  <w:style w:type="character" w:customStyle="1" w:styleId="berschrift9Zchn">
    <w:name w:val="Überschrift 9 Zchn"/>
    <w:basedOn w:val="Absatz-Standardschriftart"/>
    <w:link w:val="berschrift9"/>
    <w:uiPriority w:val="9"/>
    <w:semiHidden/>
    <w:rsid w:val="001F5711"/>
    <w:rPr>
      <w:rFonts w:asciiTheme="minorHAnsi" w:eastAsiaTheme="majorEastAsia" w:hAnsiTheme="minorHAnsi" w:cstheme="majorBidi"/>
      <w:color w:val="272727" w:themeColor="text1" w:themeTint="D8"/>
    </w:rPr>
  </w:style>
  <w:style w:type="paragraph" w:styleId="Titel">
    <w:name w:val="Title"/>
    <w:basedOn w:val="Standard"/>
    <w:next w:val="Standard"/>
    <w:link w:val="TitelZchn"/>
    <w:uiPriority w:val="10"/>
    <w:qFormat/>
    <w:rsid w:val="001F571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uiPriority w:val="10"/>
    <w:rsid w:val="001F5711"/>
    <w:rPr>
      <w:rFonts w:asciiTheme="majorHAnsi" w:eastAsiaTheme="majorEastAsia" w:hAnsiTheme="majorHAnsi" w:cstheme="majorBidi"/>
      <w:spacing w:val="-10"/>
      <w:kern w:val="28"/>
      <w:sz w:val="56"/>
      <w:szCs w:val="56"/>
    </w:rPr>
  </w:style>
  <w:style w:type="paragraph" w:styleId="Untertitel">
    <w:name w:val="Subtitle"/>
    <w:basedOn w:val="Standard"/>
    <w:next w:val="Standard"/>
    <w:link w:val="UntertitelZchn"/>
    <w:uiPriority w:val="11"/>
    <w:qFormat/>
    <w:rsid w:val="001F5711"/>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UntertitelZchn">
    <w:name w:val="Untertitel Zchn"/>
    <w:basedOn w:val="Absatz-Standardschriftart"/>
    <w:link w:val="Untertitel"/>
    <w:uiPriority w:val="11"/>
    <w:rsid w:val="001F5711"/>
    <w:rPr>
      <w:rFonts w:asciiTheme="minorHAnsi" w:eastAsiaTheme="majorEastAsia" w:hAnsiTheme="minorHAnsi" w:cstheme="majorBidi"/>
      <w:color w:val="595959" w:themeColor="text1" w:themeTint="A6"/>
      <w:spacing w:val="15"/>
      <w:sz w:val="28"/>
      <w:szCs w:val="28"/>
    </w:rPr>
  </w:style>
  <w:style w:type="paragraph" w:styleId="Zitat">
    <w:name w:val="Quote"/>
    <w:basedOn w:val="Standard"/>
    <w:next w:val="Standard"/>
    <w:link w:val="ZitatZchn"/>
    <w:uiPriority w:val="29"/>
    <w:qFormat/>
    <w:rsid w:val="001F5711"/>
    <w:pPr>
      <w:spacing w:before="160"/>
      <w:jc w:val="center"/>
    </w:pPr>
    <w:rPr>
      <w:i/>
      <w:iCs/>
      <w:color w:val="404040" w:themeColor="text1" w:themeTint="BF"/>
    </w:rPr>
  </w:style>
  <w:style w:type="character" w:customStyle="1" w:styleId="ZitatZchn">
    <w:name w:val="Zitat Zchn"/>
    <w:basedOn w:val="Absatz-Standardschriftart"/>
    <w:link w:val="Zitat"/>
    <w:uiPriority w:val="29"/>
    <w:rsid w:val="001F5711"/>
    <w:rPr>
      <w:i/>
      <w:iCs/>
      <w:color w:val="404040" w:themeColor="text1" w:themeTint="BF"/>
    </w:rPr>
  </w:style>
  <w:style w:type="paragraph" w:styleId="Listenabsatz">
    <w:name w:val="List Paragraph"/>
    <w:basedOn w:val="Standard"/>
    <w:uiPriority w:val="34"/>
    <w:qFormat/>
    <w:rsid w:val="001F5711"/>
    <w:pPr>
      <w:ind w:left="720"/>
      <w:contextualSpacing/>
    </w:pPr>
  </w:style>
  <w:style w:type="character" w:styleId="IntensiveHervorhebung">
    <w:name w:val="Intense Emphasis"/>
    <w:basedOn w:val="Absatz-Standardschriftart"/>
    <w:uiPriority w:val="21"/>
    <w:qFormat/>
    <w:rsid w:val="001F5711"/>
    <w:rPr>
      <w:i/>
      <w:iCs/>
      <w:color w:val="0F4761" w:themeColor="accent1" w:themeShade="BF"/>
    </w:rPr>
  </w:style>
  <w:style w:type="paragraph" w:styleId="IntensivesZitat">
    <w:name w:val="Intense Quote"/>
    <w:basedOn w:val="Standard"/>
    <w:next w:val="Standard"/>
    <w:link w:val="IntensivesZitatZchn"/>
    <w:uiPriority w:val="30"/>
    <w:qFormat/>
    <w:rsid w:val="001F571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ivesZitatZchn">
    <w:name w:val="Intensives Zitat Zchn"/>
    <w:basedOn w:val="Absatz-Standardschriftart"/>
    <w:link w:val="IntensivesZitat"/>
    <w:uiPriority w:val="30"/>
    <w:rsid w:val="001F5711"/>
    <w:rPr>
      <w:i/>
      <w:iCs/>
      <w:color w:val="0F4761" w:themeColor="accent1" w:themeShade="BF"/>
    </w:rPr>
  </w:style>
  <w:style w:type="character" w:styleId="IntensiverVerweis">
    <w:name w:val="Intense Reference"/>
    <w:basedOn w:val="Absatz-Standardschriftart"/>
    <w:uiPriority w:val="32"/>
    <w:qFormat/>
    <w:rsid w:val="001F5711"/>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1534</Words>
  <Characters>6691</Characters>
  <Application>Microsoft Office Word</Application>
  <DocSecurity>0</DocSecurity>
  <Lines>121</Lines>
  <Paragraphs>27</Paragraphs>
  <ScaleCrop>false</ScaleCrop>
  <Company/>
  <LinksUpToDate>false</LinksUpToDate>
  <CharactersWithSpaces>8198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Winfried Balke</dc:creator>
  <cp:keywords/>
  <dc:description/>
  <cp:lastModifiedBy>Winfried Balke</cp:lastModifiedBy>
  <cp:revision>1</cp:revision>
  <dcterms:created xsi:type="dcterms:W3CDTF">2026-04-23T11:28:00Z</dcterms:created>
  <dcterms:modified xsi:type="dcterms:W3CDTF">2026-04-23T11:31:00Z</dcterms:modified>
</cp:coreProperties>
</file>