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B9F73" w14:textId="77777777" w:rsidR="00C41C25" w:rsidRPr="00C41C25" w:rsidRDefault="00C41C25" w:rsidP="00C41C25">
      <w:pPr>
        <w:rPr>
          <w:sz w:val="32"/>
          <w:szCs w:val="32"/>
          <w:lang w:val="en-GB"/>
        </w:rPr>
      </w:pPr>
      <w:r w:rsidRPr="00C41C25">
        <w:rPr>
          <w:b/>
          <w:sz w:val="32"/>
          <w:szCs w:val="32"/>
          <w:lang w:val="en-GB"/>
        </w:rPr>
        <w:t>Judges 13: 2 – 25</w:t>
      </w:r>
    </w:p>
    <w:p w14:paraId="79AD9EE6" w14:textId="77777777" w:rsidR="00C41C25" w:rsidRPr="00C41C25" w:rsidRDefault="00C41C25" w:rsidP="00C41C25">
      <w:pPr>
        <w:jc w:val="both"/>
        <w:rPr>
          <w:sz w:val="28"/>
          <w:szCs w:val="28"/>
          <w:lang w:val="en-GB"/>
        </w:rPr>
      </w:pPr>
      <w:r w:rsidRPr="00C41C25">
        <w:rPr>
          <w:sz w:val="28"/>
          <w:szCs w:val="28"/>
          <w:lang w:val="en-GB"/>
        </w:rPr>
        <w:t xml:space="preserve">The </w:t>
      </w:r>
      <w:proofErr w:type="spellStart"/>
      <w:r w:rsidRPr="00C41C25">
        <w:rPr>
          <w:sz w:val="28"/>
          <w:szCs w:val="28"/>
          <w:lang w:val="en-GB"/>
        </w:rPr>
        <w:t>Parascha</w:t>
      </w:r>
      <w:proofErr w:type="spellEnd"/>
      <w:r w:rsidRPr="00C41C25">
        <w:rPr>
          <w:sz w:val="28"/>
          <w:szCs w:val="28"/>
          <w:lang w:val="en-GB"/>
        </w:rPr>
        <w:t xml:space="preserve"> for the week (Numbers 4:21–7:89) includes among others the instructions for “…the Nazirite who vows his offering to the LORD in accordance with his separation…” (Num. 6:21). The Haftarah is about Samson who shall be a Nazirite, a separated one, according to God´s will announced by an angel.</w:t>
      </w:r>
    </w:p>
    <w:p w14:paraId="207C280D" w14:textId="77777777" w:rsidR="00C41C25" w:rsidRPr="00C41C25" w:rsidRDefault="00C41C25" w:rsidP="00C41C25">
      <w:pPr>
        <w:jc w:val="both"/>
        <w:rPr>
          <w:b/>
          <w:sz w:val="28"/>
          <w:szCs w:val="28"/>
          <w:lang w:val="en-GB"/>
        </w:rPr>
      </w:pPr>
      <w:r w:rsidRPr="00C41C25">
        <w:rPr>
          <w:b/>
          <w:sz w:val="28"/>
          <w:szCs w:val="28"/>
          <w:lang w:val="en-GB"/>
        </w:rPr>
        <w:t xml:space="preserve">1) </w:t>
      </w:r>
      <w:r w:rsidRPr="00C41C25">
        <w:rPr>
          <w:b/>
          <w:sz w:val="28"/>
          <w:szCs w:val="28"/>
          <w:lang w:val="en-GB"/>
        </w:rPr>
        <w:tab/>
        <w:t>Promise of a son</w:t>
      </w:r>
    </w:p>
    <w:p w14:paraId="24131264" w14:textId="77777777" w:rsidR="00C41C25" w:rsidRPr="00C41C25" w:rsidRDefault="00C41C25" w:rsidP="00C41C25">
      <w:pPr>
        <w:jc w:val="both"/>
        <w:rPr>
          <w:i/>
          <w:sz w:val="28"/>
          <w:szCs w:val="28"/>
          <w:lang w:val="en-GB"/>
        </w:rPr>
      </w:pPr>
      <w:r w:rsidRPr="00C41C25">
        <w:rPr>
          <w:i/>
          <w:sz w:val="28"/>
          <w:szCs w:val="28"/>
          <w:lang w:val="en-GB"/>
        </w:rPr>
        <w:t>“A certain man of Zorah, named Manoah, from the clan of the Danites, had a wife who was sterile and remained childless. The angel of the LORD appeared to her and said, ´You are sterile and childless, but you are going to conceive and have a son” (v.2-3).</w:t>
      </w:r>
    </w:p>
    <w:p w14:paraId="0AB55F0C" w14:textId="77777777" w:rsidR="00C41C25" w:rsidRPr="00C41C25" w:rsidRDefault="00C41C25" w:rsidP="00C41C25">
      <w:pPr>
        <w:jc w:val="both"/>
        <w:rPr>
          <w:i/>
          <w:sz w:val="28"/>
          <w:szCs w:val="28"/>
          <w:lang w:val="en-GB"/>
        </w:rPr>
      </w:pPr>
      <w:r w:rsidRPr="00C41C25">
        <w:rPr>
          <w:i/>
          <w:sz w:val="28"/>
          <w:szCs w:val="28"/>
          <w:lang w:val="en-GB"/>
        </w:rPr>
        <w:t xml:space="preserve">“The woman gave birth to a boy and named him Samson…” (v.24). </w:t>
      </w:r>
    </w:p>
    <w:p w14:paraId="47319947" w14:textId="77777777" w:rsidR="00C41C25" w:rsidRPr="00C41C25" w:rsidRDefault="00C41C25" w:rsidP="00C41C25">
      <w:pPr>
        <w:jc w:val="both"/>
        <w:rPr>
          <w:sz w:val="28"/>
          <w:szCs w:val="28"/>
          <w:lang w:val="en-GB"/>
        </w:rPr>
      </w:pPr>
      <w:r w:rsidRPr="00C41C25">
        <w:rPr>
          <w:sz w:val="28"/>
          <w:szCs w:val="28"/>
          <w:lang w:val="en-GB"/>
        </w:rPr>
        <w:t>Repeatedly we read in the Scriptures that God has the birth of a son announced in a very special way. First of all of course we think of the birth of Jesus as announced to Mary by the angel Gabriel: “…Greetings, you who are highly favoured! The LORD is with you.” Mary was greatly worried by his words and wondered what kind of greeting this might be. But the angel said to her, “Do not be afraid, Mary, you have found favour with God. You will be with child and give birth to a son, and you are to give him the name Jesus” (Luk. 1:28–31). He is the “Immanuel”, as proclaimed in the days of Isaiah (Isa. 7:14).</w:t>
      </w:r>
    </w:p>
    <w:p w14:paraId="17924003" w14:textId="77777777" w:rsidR="00C41C25" w:rsidRPr="00C41C25" w:rsidRDefault="00C41C25" w:rsidP="00C41C25">
      <w:pPr>
        <w:jc w:val="both"/>
        <w:rPr>
          <w:sz w:val="28"/>
          <w:szCs w:val="28"/>
          <w:lang w:val="en-GB"/>
        </w:rPr>
      </w:pPr>
      <w:r w:rsidRPr="00C41C25">
        <w:rPr>
          <w:sz w:val="28"/>
          <w:szCs w:val="28"/>
          <w:lang w:val="en-GB"/>
        </w:rPr>
        <w:t>The birth of John the Baptist was announced in a similarly extraordinary way. The priest Zechariah and his wife Elizabeth, were both well along in years and “…upright in the sight of God, observing all the LORD´s commandments and regulations blamelessly. But they had no children, because Elizabeth was barren…” (Luk. 1:6-7). Once when Zechariah serves as priest the angel Gabriel appears to him and says: “…Do not be afraid, Zechariah, your prayer has been heard. Your wife Elizabeth will bear you a son, and you are to give him the name John… He will be great in the sight of the LORD. He is never to take wine or other fermented drink, and he will be filled with the Holy Spirit even from birth” (Luk. 1:13–15).This message is so contrary to human reason that Zechariah doubts. As a result, Gabriel orders that he is to “…be silent and not able to speak until the day this happens, because you did not believe my words…” (Luk. 1:20).</w:t>
      </w:r>
    </w:p>
    <w:p w14:paraId="2064BA89" w14:textId="77777777" w:rsidR="00C41C25" w:rsidRPr="00C41C25" w:rsidRDefault="00C41C25" w:rsidP="00C41C25">
      <w:pPr>
        <w:jc w:val="both"/>
        <w:rPr>
          <w:sz w:val="28"/>
          <w:szCs w:val="28"/>
          <w:lang w:val="en-GB"/>
        </w:rPr>
      </w:pPr>
      <w:r w:rsidRPr="00C41C25">
        <w:rPr>
          <w:sz w:val="28"/>
          <w:szCs w:val="28"/>
          <w:lang w:val="en-GB"/>
        </w:rPr>
        <w:t xml:space="preserve">In the Old Testament we read of Hagar, the Egyptian maid servant of Abraham´s wife. At the instigation of Sarai, Hagar was to bear a child to the 86 year old Abraham. “…When she knew she was pregnant, she began to despise her mistress” (Gen. 16:4). Hagar flees from the humiliation of Sarai. An angel says to </w:t>
      </w:r>
      <w:r w:rsidRPr="00C41C25">
        <w:rPr>
          <w:sz w:val="28"/>
          <w:szCs w:val="28"/>
          <w:lang w:val="en-GB"/>
        </w:rPr>
        <w:lastRenderedPageBreak/>
        <w:t>her: “…I will so increase your descendants that they will be too numerous to count. The angel of the LORD also said to her, ´You are now with child and you will have a son. You shall name him Ishmael. for the LORD has heard of your misery. He will be a wild donkey of a man … She gave this name to the LORD who spoke to her, ´You are the God who sees me” (Gen. 16:10–13). Notice that the text says “the LORD who spoke to her” –can it be that the angel is the LORD Himself?</w:t>
      </w:r>
    </w:p>
    <w:p w14:paraId="5354E2D3" w14:textId="77777777" w:rsidR="00C41C25" w:rsidRPr="00C41C25" w:rsidRDefault="00C41C25" w:rsidP="00C41C25">
      <w:pPr>
        <w:jc w:val="both"/>
        <w:rPr>
          <w:sz w:val="28"/>
          <w:szCs w:val="28"/>
          <w:lang w:val="en-GB"/>
        </w:rPr>
      </w:pPr>
      <w:r w:rsidRPr="00C41C25">
        <w:rPr>
          <w:sz w:val="28"/>
          <w:szCs w:val="28"/>
          <w:lang w:val="en-GB"/>
        </w:rPr>
        <w:t>As seen from this perspective, the report on the visit that Abraham receives near the trees of Mamre is interesting, when a son is promised to him and Sarai: “Abraham looked up and saw three men standing nearby. When he saw them, he hurried from the entrance of his tent to meet them and bowed low to the ground. He said, ´If I have found favour in your eyes, my Lord…” (Gen. 18:2-3). “Where is your wife Sarah?, they asked him. ´There in the tent´ , he said. Then the LORD said, ´I will surely return to you about this time next year, and Sarah your wife will have a son” (Gen. 18:9-10). Three men – my Lord – they – the LORD.  The  change in wording suggests that Abraham meets the LORD in His Trinity.</w:t>
      </w:r>
    </w:p>
    <w:p w14:paraId="4B2956D9" w14:textId="77777777" w:rsidR="00C41C25" w:rsidRPr="00C41C25" w:rsidRDefault="00C41C25" w:rsidP="00C41C25">
      <w:pPr>
        <w:jc w:val="both"/>
        <w:rPr>
          <w:sz w:val="28"/>
          <w:szCs w:val="28"/>
          <w:lang w:val="en-GB"/>
        </w:rPr>
      </w:pPr>
      <w:r w:rsidRPr="00C41C25">
        <w:rPr>
          <w:sz w:val="28"/>
          <w:szCs w:val="28"/>
          <w:lang w:val="en-GB"/>
        </w:rPr>
        <w:t xml:space="preserve">When we encounter an angel we may not always realize that it is, first and foremost, a messenger of God. So “…some people have entertained angels without knowing it” (Hebr. 13: 2). And in the report on the announcement of Samson´s birth we read of a similar uncertainty. It is true that Manoach´s wife – interestingly enough she is never mentioned by name – tells her husband </w:t>
      </w:r>
      <w:r w:rsidRPr="00C41C25">
        <w:rPr>
          <w:i/>
          <w:sz w:val="28"/>
          <w:szCs w:val="28"/>
          <w:lang w:val="en-GB"/>
        </w:rPr>
        <w:t xml:space="preserve">“A man of God came to me…” (v.6), </w:t>
      </w:r>
      <w:r w:rsidRPr="00C41C25">
        <w:rPr>
          <w:sz w:val="28"/>
          <w:szCs w:val="28"/>
          <w:lang w:val="en-GB"/>
        </w:rPr>
        <w:t>but even</w:t>
      </w:r>
      <w:r w:rsidRPr="00C41C25">
        <w:rPr>
          <w:i/>
          <w:sz w:val="28"/>
          <w:szCs w:val="28"/>
          <w:lang w:val="en-GB"/>
        </w:rPr>
        <w:t xml:space="preserve"> </w:t>
      </w:r>
      <w:r w:rsidRPr="00C41C25">
        <w:rPr>
          <w:sz w:val="28"/>
          <w:szCs w:val="28"/>
          <w:lang w:val="en-GB"/>
        </w:rPr>
        <w:t xml:space="preserve">after Manoach also meets him, we read: </w:t>
      </w:r>
      <w:r w:rsidRPr="00C41C25">
        <w:rPr>
          <w:i/>
          <w:sz w:val="28"/>
          <w:szCs w:val="28"/>
          <w:lang w:val="en-GB"/>
        </w:rPr>
        <w:t xml:space="preserve">“…Manoach did not realize that is was the angel of the LORD” (v.16). </w:t>
      </w:r>
      <w:r w:rsidRPr="00C41C25">
        <w:rPr>
          <w:sz w:val="28"/>
          <w:szCs w:val="28"/>
          <w:lang w:val="en-GB"/>
        </w:rPr>
        <w:t xml:space="preserve">Therefore he asks the visitor his name. Even when he gets the answer </w:t>
      </w:r>
      <w:r w:rsidRPr="00C41C25">
        <w:rPr>
          <w:i/>
          <w:sz w:val="28"/>
          <w:szCs w:val="28"/>
          <w:lang w:val="en-GB"/>
        </w:rPr>
        <w:t>“Why do you ask my name? It is beyond understanding”</w:t>
      </w:r>
      <w:r w:rsidRPr="00C41C25">
        <w:rPr>
          <w:sz w:val="28"/>
          <w:szCs w:val="28"/>
          <w:lang w:val="en-GB"/>
        </w:rPr>
        <w:t xml:space="preserve"> </w:t>
      </w:r>
      <w:r w:rsidRPr="00C41C25">
        <w:rPr>
          <w:i/>
          <w:sz w:val="28"/>
          <w:szCs w:val="28"/>
          <w:lang w:val="en-GB"/>
        </w:rPr>
        <w:t>(v.18)</w:t>
      </w:r>
      <w:r w:rsidRPr="00C41C25">
        <w:rPr>
          <w:sz w:val="28"/>
          <w:szCs w:val="28"/>
          <w:lang w:val="en-GB"/>
        </w:rPr>
        <w:t xml:space="preserve"> the scales do not fall from his eyes. It is only when the angel ascends toward heaven in a flame and does not return that  Manoach recognizes the divine appearance and exclaims with </w:t>
      </w:r>
      <w:proofErr w:type="spellStart"/>
      <w:r w:rsidRPr="00C41C25">
        <w:rPr>
          <w:sz w:val="28"/>
          <w:szCs w:val="28"/>
          <w:lang w:val="en-GB"/>
        </w:rPr>
        <w:t>fear:</w:t>
      </w:r>
      <w:r w:rsidRPr="00C41C25">
        <w:rPr>
          <w:i/>
          <w:sz w:val="28"/>
          <w:szCs w:val="28"/>
          <w:lang w:val="en-GB"/>
        </w:rPr>
        <w:t>”We</w:t>
      </w:r>
      <w:proofErr w:type="spellEnd"/>
      <w:r w:rsidRPr="00C41C25">
        <w:rPr>
          <w:i/>
          <w:sz w:val="28"/>
          <w:szCs w:val="28"/>
          <w:lang w:val="en-GB"/>
        </w:rPr>
        <w:t xml:space="preserve"> are doomed to die! We have seen God! But his wife answered, ´If the LORD had meant to kill us, He would not have accepted a burnt offering and grain offering from our hands, nor shown us all these things or now told us this” (v.22-23).</w:t>
      </w:r>
      <w:r w:rsidRPr="00C41C25">
        <w:rPr>
          <w:sz w:val="28"/>
          <w:szCs w:val="28"/>
          <w:lang w:val="en-GB"/>
        </w:rPr>
        <w:t xml:space="preserve"> Obviously she is the spiritually more mature person. (Is that perhaps the reason why the angel appeared to her twice in absence of her husband?)</w:t>
      </w:r>
    </w:p>
    <w:p w14:paraId="6B796245" w14:textId="77777777" w:rsidR="00C41C25" w:rsidRPr="00C41C25" w:rsidRDefault="00C41C25" w:rsidP="00C41C25">
      <w:pPr>
        <w:jc w:val="both"/>
        <w:rPr>
          <w:sz w:val="28"/>
          <w:szCs w:val="28"/>
          <w:lang w:val="en-GB"/>
        </w:rPr>
      </w:pPr>
      <w:r w:rsidRPr="00C41C25">
        <w:rPr>
          <w:sz w:val="28"/>
          <w:szCs w:val="28"/>
          <w:lang w:val="en-GB"/>
        </w:rPr>
        <w:t xml:space="preserve">What is special in the story about the angel´s visit to Manoach´s wife is not just the announcement of the end of her infertility but the specific instructions regarding her son Samson. </w:t>
      </w:r>
      <w:r w:rsidRPr="00C41C25">
        <w:rPr>
          <w:i/>
          <w:sz w:val="28"/>
          <w:szCs w:val="28"/>
          <w:lang w:val="en-GB"/>
        </w:rPr>
        <w:t xml:space="preserve">“Now see to it that you drink no wine or other fermented drink and that you do not eat anything unclean, because you will conceive and give birth to a son. No razor may be used on his head, because the </w:t>
      </w:r>
      <w:r w:rsidRPr="00C41C25">
        <w:rPr>
          <w:i/>
          <w:sz w:val="28"/>
          <w:szCs w:val="28"/>
          <w:lang w:val="en-GB"/>
        </w:rPr>
        <w:lastRenderedPageBreak/>
        <w:t xml:space="preserve">boy is to be a Nazirite, set apart to God from birth, and he will begin the deliverance of Israel from the hands of the Philistines” (v.4-5). </w:t>
      </w:r>
      <w:r w:rsidRPr="00C41C25">
        <w:rPr>
          <w:sz w:val="28"/>
          <w:szCs w:val="28"/>
          <w:lang w:val="en-GB"/>
        </w:rPr>
        <w:t xml:space="preserve">In the </w:t>
      </w:r>
      <w:proofErr w:type="spellStart"/>
      <w:r w:rsidRPr="00C41C25">
        <w:rPr>
          <w:sz w:val="28"/>
          <w:szCs w:val="28"/>
          <w:lang w:val="en-GB"/>
        </w:rPr>
        <w:t>Parascha</w:t>
      </w:r>
      <w:proofErr w:type="spellEnd"/>
      <w:r w:rsidRPr="00C41C25">
        <w:rPr>
          <w:sz w:val="28"/>
          <w:szCs w:val="28"/>
          <w:lang w:val="en-GB"/>
        </w:rPr>
        <w:t xml:space="preserve"> we read the instructions for someone who “…wants to make a special vow, a vow of separation to the LORD as a Nazirite” (Num. 6:2). He or she must abstain from wine and other fermented drink (as we know was also true of John the Baptist, Luk. 1:15) and “during the entire period of his vow of separation no razor may be used on his head…” (Num. 6:5). Therefore Hannah who implores the LORD for a child and receives Samuel according to a prophecy of Eli, the priest, commits herself before God: “…I will give him to the LORD for all the days of his life, and no razor will ever be used on his head” (1 Sam. 1:11). In our Haftarah text it is noteworthy that Manoach´s wife herself must abstain from alcoholic drinks while conceiving the son and bearing the baby. And it is also remarkable that the angel answers Manoach´s question “…what is to be the rule for the boy´s life and work?” (v.12) by ordering again that the mother must not drink any fermented drink nor to eat anything unclean. “…She must do everything I have commanded her” (v.14). Perhaps it is assumed that not only the rule concerning the razor but also the other instructions stated about Nazirites in Num. 6 are known.</w:t>
      </w:r>
    </w:p>
    <w:p w14:paraId="0A01B5AC" w14:textId="77777777" w:rsidR="00C41C25" w:rsidRPr="00C41C25" w:rsidRDefault="00C41C25" w:rsidP="00C41C25">
      <w:pPr>
        <w:jc w:val="both"/>
        <w:rPr>
          <w:b/>
          <w:sz w:val="28"/>
          <w:szCs w:val="28"/>
          <w:lang w:val="en-GB"/>
        </w:rPr>
      </w:pPr>
      <w:r w:rsidRPr="00C41C25">
        <w:rPr>
          <w:b/>
          <w:sz w:val="28"/>
          <w:szCs w:val="28"/>
          <w:lang w:val="en-GB"/>
        </w:rPr>
        <w:t>2)</w:t>
      </w:r>
      <w:r w:rsidRPr="00C41C25">
        <w:rPr>
          <w:b/>
          <w:sz w:val="28"/>
          <w:szCs w:val="28"/>
          <w:lang w:val="en-GB"/>
        </w:rPr>
        <w:tab/>
        <w:t xml:space="preserve"> Angels</w:t>
      </w:r>
    </w:p>
    <w:p w14:paraId="56000DB6" w14:textId="77777777" w:rsidR="00C41C25" w:rsidRPr="00C41C25" w:rsidRDefault="00C41C25" w:rsidP="00C41C25">
      <w:pPr>
        <w:jc w:val="both"/>
        <w:rPr>
          <w:sz w:val="28"/>
          <w:szCs w:val="28"/>
          <w:lang w:val="en-GB"/>
        </w:rPr>
      </w:pPr>
      <w:r w:rsidRPr="00C41C25">
        <w:rPr>
          <w:sz w:val="28"/>
          <w:szCs w:val="28"/>
          <w:lang w:val="en-GB"/>
        </w:rPr>
        <w:t>In the above context we have already considered a number of things concerning the appearance of angels, but we want to pursue the topic a bit further.</w:t>
      </w:r>
    </w:p>
    <w:p w14:paraId="5B1AECBC" w14:textId="77777777" w:rsidR="00C41C25" w:rsidRPr="00C41C25" w:rsidRDefault="00C41C25" w:rsidP="00C41C25">
      <w:pPr>
        <w:jc w:val="both"/>
        <w:rPr>
          <w:sz w:val="28"/>
          <w:szCs w:val="28"/>
          <w:lang w:val="en-GB"/>
        </w:rPr>
      </w:pPr>
      <w:r w:rsidRPr="00C41C25">
        <w:rPr>
          <w:sz w:val="28"/>
          <w:szCs w:val="28"/>
          <w:lang w:val="en-GB"/>
        </w:rPr>
        <w:t>Angels are “ministering spirits” (Hebr. 1:14) sent to fulfil the will of the LORD – though with some exceptions: the devil also has angels (Mt. 25:41), and Peter writes: “…God did not spare angels when they sinned, but sent them to hell putting them into gloomy dungeons to be held for judgment” (2 Pt. 2:4; see Jude 6).</w:t>
      </w:r>
    </w:p>
    <w:p w14:paraId="107DF960" w14:textId="77777777" w:rsidR="00C41C25" w:rsidRPr="00C41C25" w:rsidRDefault="00C41C25" w:rsidP="00C41C25">
      <w:pPr>
        <w:jc w:val="both"/>
        <w:rPr>
          <w:sz w:val="28"/>
          <w:szCs w:val="28"/>
          <w:lang w:val="en-GB"/>
        </w:rPr>
      </w:pPr>
      <w:r w:rsidRPr="00C41C25">
        <w:rPr>
          <w:sz w:val="28"/>
          <w:szCs w:val="28"/>
          <w:lang w:val="en-GB"/>
        </w:rPr>
        <w:t>The service of angels we are most familiar with is reflected in our language: ´In that situation I had a guardian angel´. (But do we really think of the angel as an envoy of God?) There are many biblical examples of protection by angels. For instance they shield Lot from violent men in Sodom (Gen. 19:10-11) and guard the people of Israel when crossing the Red Sea (Ex. 14:19). Wonderful promises of God apply to those who have entrusted their lives to the LORD: “For He will command His angels concerning you to guard you in all your ways” (Ps. 91:11).</w:t>
      </w:r>
    </w:p>
    <w:p w14:paraId="35881B22" w14:textId="77777777" w:rsidR="00C41C25" w:rsidRPr="00C41C25" w:rsidRDefault="00C41C25" w:rsidP="00C41C25">
      <w:pPr>
        <w:jc w:val="both"/>
        <w:rPr>
          <w:sz w:val="28"/>
          <w:szCs w:val="28"/>
          <w:lang w:val="en-GB"/>
        </w:rPr>
      </w:pPr>
      <w:r w:rsidRPr="00C41C25">
        <w:rPr>
          <w:sz w:val="28"/>
          <w:szCs w:val="28"/>
          <w:lang w:val="en-GB"/>
        </w:rPr>
        <w:t xml:space="preserve">Besides protection, angels also do service of rescuing and liberation. “The angel of the LORD encamps around those who fear Him, and he delivers them” (Ps. 34:7). When the apostles are arrested it is reported: “But during the night an angel of the LORD opened the doors of the jail and brought them out” (Acts 5:19). God </w:t>
      </w:r>
      <w:r w:rsidRPr="00C41C25">
        <w:rPr>
          <w:sz w:val="28"/>
          <w:szCs w:val="28"/>
          <w:lang w:val="en-GB"/>
        </w:rPr>
        <w:lastRenderedPageBreak/>
        <w:t>shows His omnipotence miraculously through His angels: Peter, jailed by Herod, sleeps between two soldiers, bound with two chains and guarded by attendants, but an angel “…struck Peter on the side and woke him up. ´Quick, get up!´ he said, and the chains fell off Peter´s wrists. … They passed the first and second guards and came to the iron gate leading to the city. It opened for them by itself…” (Acts 12:7–10). Nebuchadnezzar throws three Jewish men into the furnace and is shocked to discover: “…Look! I see four men walking around in the fire, unbound and unharmed, and the fourth looks like a son of the gods” (Dan. 3:25). Also in the end times, angels fight for the victory of the LORD of Lords: “And there was war in heaven. Michael and his angels fought against the dragon… The great dragon was hurled down – that ancient serpent called the devil or Satan, who leads the whole world astray. He was hurled to the earth, and his angels with him. Then I heard a loud voice in heaven say: ´Now have come the salvation and the power and the kingdom of our God, and the authority of His Christ…” (Rev. 12:7–10).</w:t>
      </w:r>
    </w:p>
    <w:p w14:paraId="426870F3" w14:textId="77777777" w:rsidR="00C41C25" w:rsidRPr="00C41C25" w:rsidRDefault="00C41C25" w:rsidP="00C41C25">
      <w:pPr>
        <w:jc w:val="both"/>
        <w:rPr>
          <w:sz w:val="28"/>
          <w:szCs w:val="28"/>
          <w:lang w:val="en-GB"/>
        </w:rPr>
      </w:pPr>
      <w:r w:rsidRPr="00C41C25">
        <w:rPr>
          <w:sz w:val="28"/>
          <w:szCs w:val="28"/>
          <w:lang w:val="en-GB"/>
        </w:rPr>
        <w:t>There are manifold examples of angels appearing in order to show the way or to appoint someone or to announce something important. Sometimes they appear in a dream as they did to Jacob (Gen. 28:12; Gen. 31:11), to Zechariah (1:8-9) and to Joseph (Mt. 1:20). Moses sees the angel “…in flames of fire from within a bush…” (Ex. 3:2). Zechariah receives an explanation concerning the meaning of his vision of the candlestick and the two olive trees is (Zech. 4:1–6). An angel shows Philip the way to Gaza where he is to meet an important official from Ethiopia (Acts 8:26). To Paul an angel appears during the shipwreck on the way to Rome and says: “…Do not be afraid, Paul. You must stand trial before Caesar; and God has graciously given you the lives of all who sail with you” (Acts 27:24). And from the Christmas narrative we are familiar with the words spoken to the shepherds: “But the angel said to them, ´Do not be afraid, I bring you good news of great joy that will be for all the people. Today in the town of David a Saviour has been born to you; He is Christ the LORD” (Luk. 2:10-11).</w:t>
      </w:r>
    </w:p>
    <w:p w14:paraId="3BC1E834" w14:textId="77777777" w:rsidR="00C41C25" w:rsidRPr="00C41C25" w:rsidRDefault="00C41C25" w:rsidP="00C41C25">
      <w:pPr>
        <w:jc w:val="both"/>
        <w:rPr>
          <w:sz w:val="28"/>
          <w:szCs w:val="28"/>
          <w:lang w:val="en-GB"/>
        </w:rPr>
      </w:pPr>
      <w:r w:rsidRPr="00C41C25">
        <w:rPr>
          <w:sz w:val="28"/>
          <w:szCs w:val="28"/>
          <w:lang w:val="en-GB"/>
        </w:rPr>
        <w:t xml:space="preserve">But we are probably less aware that Stephen says to the Sanhedrin that they “…have received the law that was put into effect through angels” (Acts 7:53). And the epistle to the Hebrews speaks of “…the message spoken by angels…” (Hebr. 2:2). In Revelation, Jesus speaks to us through an angel: “The revelation of Jesus Christ, which God gave Him to show His servants what might soon take place. He made it known by sending His angel to His servant John” (Rev. 1:1).And in the last chapter of the Revelation (which mentions angels 67 times) Jesus Himself pronounces: “I, Jesus, have sent My angel to give you this testimony for </w:t>
      </w:r>
      <w:r w:rsidRPr="00C41C25">
        <w:rPr>
          <w:sz w:val="28"/>
          <w:szCs w:val="28"/>
          <w:lang w:val="en-GB"/>
        </w:rPr>
        <w:lastRenderedPageBreak/>
        <w:t>the churches. I am the Root and the Offspring of David, and the bright Morning Star” (Rev. 22:16).</w:t>
      </w:r>
    </w:p>
    <w:p w14:paraId="2CFD99D1" w14:textId="77777777" w:rsidR="00C41C25" w:rsidRPr="00C41C25" w:rsidRDefault="00C41C25" w:rsidP="00C41C25">
      <w:pPr>
        <w:jc w:val="both"/>
        <w:rPr>
          <w:sz w:val="28"/>
          <w:szCs w:val="28"/>
          <w:lang w:val="en-GB"/>
        </w:rPr>
      </w:pPr>
      <w:r w:rsidRPr="00C41C25">
        <w:rPr>
          <w:sz w:val="28"/>
          <w:szCs w:val="28"/>
          <w:lang w:val="en-GB"/>
        </w:rPr>
        <w:t>The task of angels on the one hand is to encourage (for instance Elijah, 1 Kings 19:5 and 2 Kings 1:15, or Gideon, Judges 6:12). On the other hand we read the moving story about the disobedient Balaam: “… and the angel of the LORD stood in the road to oppose him. Balaam was riding on his donkey … When the donkey saw the angel of the LORD standing in the road with a drawn sword in his hand, she turned off the road …” (Num. 22:22-23). When reading these words we are very likely to think of the report of the Fall of Man when God drove the man out of the paradise. “…He placed on the east side of the Garden of Eden cherubim and a flaming sword flashing back and forth to guard the way to the tree of life” (Gen. 3:24). We read about God´s “destroying angels” (Ps. 78:49) and His angels of judgment (e.g. 1 Chr. 21:12; 2 Kings 19:35). “When the angel stretched out his hand to destroy Jerusalem, the LORD was grieved because of the calamity and said to the angel who was afflicting the people, ´Enough! Withdraw your hand!...” (2 Sam. 24:16). In the parable of the weeds the LORD explains that “…the harvesters are angels” (Mt. 13:39). The hour of His judgment is announced by an angel (Rev. 14:6-7), and we read of seven angels with seven plagues (Rev. 15).</w:t>
      </w:r>
    </w:p>
    <w:p w14:paraId="37BEE985" w14:textId="77777777" w:rsidR="00C41C25" w:rsidRPr="00C41C25" w:rsidRDefault="00C41C25" w:rsidP="00C41C25">
      <w:pPr>
        <w:jc w:val="both"/>
        <w:rPr>
          <w:sz w:val="28"/>
          <w:szCs w:val="28"/>
          <w:lang w:val="en-GB"/>
        </w:rPr>
      </w:pPr>
      <w:r w:rsidRPr="00C41C25">
        <w:rPr>
          <w:sz w:val="28"/>
          <w:szCs w:val="28"/>
          <w:lang w:val="en-GB"/>
        </w:rPr>
        <w:t xml:space="preserve">The LORD is in command of “…thousands upon thousands of angels in joyful assembly” (Hebr. 12:22). Yes, He is the God of hosts. In Gethsemane Jesus says when one of His disciples tries to prevent His capture: “Do you think I cannot call on My Father, and He will at once put at My disposal more than twelve legions of angels?” (Mt. 26:53). </w:t>
      </w:r>
    </w:p>
    <w:p w14:paraId="61CEE69D" w14:textId="77777777" w:rsidR="00C41C25" w:rsidRPr="00C41C25" w:rsidRDefault="00C41C25" w:rsidP="00C41C25">
      <w:pPr>
        <w:jc w:val="both"/>
        <w:rPr>
          <w:sz w:val="28"/>
          <w:szCs w:val="28"/>
          <w:lang w:val="en-GB"/>
        </w:rPr>
      </w:pPr>
      <w:r w:rsidRPr="00C41C25">
        <w:rPr>
          <w:sz w:val="28"/>
          <w:szCs w:val="28"/>
          <w:lang w:val="en-GB"/>
        </w:rPr>
        <w:t xml:space="preserve">We have considered many examples where single angels were sent to serve. In some cases (as mentioned above concerning Gen.16:7–13 and Gen. 18 for instance, but also in Ex. 3:2–6; Judges 2:1-2) the question remains: who actually is this angel? A messenger of God or the LORD Himself whose name is </w:t>
      </w:r>
      <w:r w:rsidRPr="00C41C25">
        <w:rPr>
          <w:i/>
          <w:sz w:val="28"/>
          <w:szCs w:val="28"/>
          <w:lang w:val="en-GB"/>
        </w:rPr>
        <w:t>“beyond understanding”</w:t>
      </w:r>
      <w:r w:rsidRPr="00C41C25">
        <w:rPr>
          <w:sz w:val="28"/>
          <w:szCs w:val="28"/>
          <w:lang w:val="en-GB"/>
        </w:rPr>
        <w:t xml:space="preserve"> (in the wording of our Haftarah text)?</w:t>
      </w:r>
    </w:p>
    <w:p w14:paraId="07B9E171" w14:textId="77777777" w:rsidR="00C41C25" w:rsidRPr="00C41C25" w:rsidRDefault="00C41C25" w:rsidP="00C41C25">
      <w:pPr>
        <w:jc w:val="both"/>
        <w:rPr>
          <w:sz w:val="28"/>
          <w:szCs w:val="28"/>
          <w:lang w:val="en-GB"/>
        </w:rPr>
      </w:pPr>
      <w:r w:rsidRPr="00C41C25">
        <w:rPr>
          <w:sz w:val="28"/>
          <w:szCs w:val="28"/>
          <w:lang w:val="en-GB"/>
        </w:rPr>
        <w:t>We should ask ourselves: Do we really reckon with angels today? And in our own lives? And if we meet one – will we recognize him as the messenger of God?</w:t>
      </w:r>
    </w:p>
    <w:p w14:paraId="77A62879" w14:textId="010A57BD" w:rsidR="00E573F3" w:rsidRPr="00C41C25" w:rsidRDefault="00C41C25" w:rsidP="00C41C25">
      <w:pPr>
        <w:jc w:val="both"/>
        <w:rPr>
          <w:lang w:val="en-GB"/>
        </w:rPr>
      </w:pPr>
      <w:r w:rsidRPr="00C41C25">
        <w:rPr>
          <w:sz w:val="28"/>
          <w:szCs w:val="28"/>
          <w:lang w:val="en-GB"/>
        </w:rPr>
        <w:br w:type="page"/>
      </w:r>
    </w:p>
    <w:sectPr w:rsidR="00E573F3" w:rsidRPr="00C41C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25"/>
    <w:rsid w:val="0014716C"/>
    <w:rsid w:val="00B327AA"/>
    <w:rsid w:val="00C41C25"/>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DFA9"/>
  <w15:chartTrackingRefBased/>
  <w15:docId w15:val="{90AD28E0-3C3F-41A1-9651-954A673BD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41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41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41C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41C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41C2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C41C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41C25"/>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C41C25"/>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41C25"/>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1C2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41C2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41C2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41C2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41C2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C41C2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41C2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C41C2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41C2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C41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41C2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41C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41C2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C41C2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41C25"/>
    <w:rPr>
      <w:i/>
      <w:iCs/>
      <w:color w:val="404040" w:themeColor="text1" w:themeTint="BF"/>
    </w:rPr>
  </w:style>
  <w:style w:type="paragraph" w:styleId="Listenabsatz">
    <w:name w:val="List Paragraph"/>
    <w:basedOn w:val="Standard"/>
    <w:uiPriority w:val="34"/>
    <w:qFormat/>
    <w:rsid w:val="00C41C25"/>
    <w:pPr>
      <w:ind w:left="720"/>
      <w:contextualSpacing/>
    </w:pPr>
  </w:style>
  <w:style w:type="character" w:styleId="IntensiveHervorhebung">
    <w:name w:val="Intense Emphasis"/>
    <w:basedOn w:val="Absatz-Standardschriftart"/>
    <w:uiPriority w:val="21"/>
    <w:qFormat/>
    <w:rsid w:val="00C41C25"/>
    <w:rPr>
      <w:i/>
      <w:iCs/>
      <w:color w:val="0F4761" w:themeColor="accent1" w:themeShade="BF"/>
    </w:rPr>
  </w:style>
  <w:style w:type="paragraph" w:styleId="IntensivesZitat">
    <w:name w:val="Intense Quote"/>
    <w:basedOn w:val="Standard"/>
    <w:next w:val="Standard"/>
    <w:link w:val="IntensivesZitatZchn"/>
    <w:uiPriority w:val="30"/>
    <w:qFormat/>
    <w:rsid w:val="00C41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41C25"/>
    <w:rPr>
      <w:i/>
      <w:iCs/>
      <w:color w:val="0F4761" w:themeColor="accent1" w:themeShade="BF"/>
    </w:rPr>
  </w:style>
  <w:style w:type="character" w:styleId="IntensiverVerweis">
    <w:name w:val="Intense Reference"/>
    <w:basedOn w:val="Absatz-Standardschriftart"/>
    <w:uiPriority w:val="32"/>
    <w:qFormat/>
    <w:rsid w:val="00C41C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2419</Words>
  <Characters>10646</Characters>
  <Application>Microsoft Office Word</Application>
  <DocSecurity>0</DocSecurity>
  <Lines>177</Lines>
  <Paragraphs>26</Paragraphs>
  <ScaleCrop>false</ScaleCrop>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2026-04-23T11:15:00Z</dcterms:created>
  <dcterms:modified xsi:type="dcterms:W3CDTF">2026-04-23T11:18:00Z</dcterms:modified>
</cp:coreProperties>
</file>